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915B3A"/>
    <w:p w:rsidR="00603FF5" w:rsidRDefault="00603FF5" w:rsidP="00C6217B">
      <w:pPr>
        <w:ind w:right="1201"/>
      </w:pPr>
    </w:p>
    <w:p w:rsidR="00C6217B" w:rsidRPr="00CC3A84" w:rsidRDefault="00C6217B" w:rsidP="00C6217B">
      <w:pPr>
        <w:spacing w:before="54"/>
        <w:ind w:left="177" w:right="1201"/>
        <w:jc w:val="right"/>
        <w:rPr>
          <w:rFonts w:cs="Arial"/>
          <w:sz w:val="36"/>
          <w:szCs w:val="36"/>
        </w:rPr>
      </w:pPr>
      <w:bookmarkStart w:id="0" w:name="Polyteknikkojen_sukelluskerho_Kupla_ry"/>
      <w:bookmarkEnd w:id="0"/>
      <w:r w:rsidRPr="00CC3A84">
        <w:rPr>
          <w:rFonts w:cs="Arial"/>
          <w:b/>
          <w:bCs/>
          <w:sz w:val="36"/>
          <w:szCs w:val="36"/>
        </w:rPr>
        <w:t>Polyteknikkojen sukelluskerho Kupla ry</w:t>
      </w:r>
    </w:p>
    <w:p w:rsidR="00C6217B" w:rsidRPr="00CC3A84" w:rsidRDefault="00C6217B" w:rsidP="00C6217B">
      <w:pPr>
        <w:spacing w:before="8" w:line="190" w:lineRule="exact"/>
        <w:ind w:right="1201"/>
        <w:jc w:val="right"/>
        <w:rPr>
          <w:sz w:val="19"/>
          <w:szCs w:val="19"/>
        </w:rPr>
      </w:pPr>
    </w:p>
    <w:p w:rsidR="00603FF5" w:rsidRPr="00C7053F" w:rsidRDefault="004E0999" w:rsidP="004E0999">
      <w:pPr>
        <w:ind w:left="1418" w:right="1201" w:hanging="142"/>
        <w:jc w:val="right"/>
      </w:pPr>
      <w:r>
        <w:rPr>
          <w:rFonts w:cs="Arial"/>
          <w:b/>
          <w:bCs/>
          <w:sz w:val="36"/>
          <w:szCs w:val="36"/>
        </w:rPr>
        <w:t>Toimintasuunnitelma</w:t>
      </w:r>
      <w:r w:rsidR="00C6217B">
        <w:rPr>
          <w:rFonts w:cs="Arial"/>
          <w:b/>
          <w:bCs/>
          <w:sz w:val="36"/>
          <w:szCs w:val="36"/>
        </w:rPr>
        <w:t xml:space="preserve"> 2015</w:t>
      </w:r>
    </w:p>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603FF5" w:rsidRPr="00C7053F" w:rsidRDefault="00603FF5" w:rsidP="00915B3A"/>
    <w:p w:rsidR="00C7053F" w:rsidRDefault="00C7053F" w:rsidP="00915B3A"/>
    <w:tbl>
      <w:tblPr>
        <w:tblW w:w="0" w:type="auto"/>
        <w:tblInd w:w="107" w:type="dxa"/>
        <w:tblLayout w:type="fixed"/>
        <w:tblCellMar>
          <w:left w:w="0" w:type="dxa"/>
          <w:right w:w="0" w:type="dxa"/>
        </w:tblCellMar>
        <w:tblLook w:val="01E0" w:firstRow="1" w:lastRow="1" w:firstColumn="1" w:lastColumn="1" w:noHBand="0" w:noVBand="0"/>
      </w:tblPr>
      <w:tblGrid>
        <w:gridCol w:w="1572"/>
        <w:gridCol w:w="4933"/>
        <w:gridCol w:w="2989"/>
      </w:tblGrid>
      <w:tr w:rsidR="00042DFD" w:rsidTr="00E27395">
        <w:trPr>
          <w:trHeight w:hRule="exact" w:val="329"/>
        </w:trPr>
        <w:tc>
          <w:tcPr>
            <w:tcW w:w="1572" w:type="dxa"/>
            <w:tcBorders>
              <w:top w:val="single" w:sz="8" w:space="0" w:color="000000"/>
              <w:left w:val="nil"/>
              <w:bottom w:val="nil"/>
              <w:right w:val="nil"/>
            </w:tcBorders>
          </w:tcPr>
          <w:p w:rsidR="00042DFD" w:rsidRDefault="00042DFD" w:rsidP="00E27395">
            <w:pPr>
              <w:pStyle w:val="TableParagraph"/>
              <w:spacing w:before="83"/>
              <w:ind w:left="70"/>
              <w:rPr>
                <w:rFonts w:cs="Arial"/>
              </w:rPr>
            </w:pPr>
            <w:proofErr w:type="gramStart"/>
            <w:r>
              <w:rPr>
                <w:rFonts w:cs="Arial"/>
                <w:b/>
                <w:bCs/>
              </w:rPr>
              <w:t>Laatinut</w:t>
            </w:r>
            <w:proofErr w:type="gramEnd"/>
          </w:p>
        </w:tc>
        <w:tc>
          <w:tcPr>
            <w:tcW w:w="4933" w:type="dxa"/>
            <w:tcBorders>
              <w:top w:val="single" w:sz="8" w:space="0" w:color="000000"/>
              <w:left w:val="nil"/>
              <w:bottom w:val="nil"/>
              <w:right w:val="nil"/>
            </w:tcBorders>
          </w:tcPr>
          <w:p w:rsidR="00042DFD" w:rsidRDefault="00042DFD" w:rsidP="00F47F0A">
            <w:pPr>
              <w:pStyle w:val="TableParagraph"/>
              <w:spacing w:before="83"/>
              <w:ind w:left="368"/>
              <w:rPr>
                <w:rFonts w:cs="Arial"/>
              </w:rPr>
            </w:pPr>
            <w:r>
              <w:rPr>
                <w:rFonts w:cs="Arial"/>
              </w:rPr>
              <w:t>Hallitus ja toimihenkilöt 201</w:t>
            </w:r>
            <w:r w:rsidR="00F47F0A">
              <w:rPr>
                <w:rFonts w:cs="Arial"/>
              </w:rPr>
              <w:t>5</w:t>
            </w:r>
          </w:p>
        </w:tc>
        <w:tc>
          <w:tcPr>
            <w:tcW w:w="2989" w:type="dxa"/>
            <w:tcBorders>
              <w:top w:val="single" w:sz="8" w:space="0" w:color="000000"/>
              <w:left w:val="nil"/>
              <w:bottom w:val="nil"/>
              <w:right w:val="nil"/>
            </w:tcBorders>
          </w:tcPr>
          <w:p w:rsidR="00042DFD" w:rsidRDefault="00E27395" w:rsidP="00E27395">
            <w:pPr>
              <w:pStyle w:val="TableParagraph"/>
              <w:spacing w:before="83"/>
              <w:ind w:right="70"/>
              <w:jc w:val="right"/>
              <w:rPr>
                <w:rFonts w:cs="Arial"/>
              </w:rPr>
            </w:pPr>
            <w:r>
              <w:rPr>
                <w:rFonts w:cs="Arial"/>
              </w:rPr>
              <w:t>16.2.2015</w:t>
            </w:r>
          </w:p>
        </w:tc>
      </w:tr>
      <w:tr w:rsidR="00F47F0A" w:rsidTr="00E27395">
        <w:trPr>
          <w:trHeight w:hRule="exact" w:val="240"/>
        </w:trPr>
        <w:tc>
          <w:tcPr>
            <w:tcW w:w="1572" w:type="dxa"/>
            <w:tcBorders>
              <w:top w:val="nil"/>
              <w:left w:val="nil"/>
              <w:bottom w:val="nil"/>
              <w:right w:val="nil"/>
            </w:tcBorders>
          </w:tcPr>
          <w:p w:rsidR="00F47F0A" w:rsidRDefault="00F47F0A" w:rsidP="00F47F0A">
            <w:pPr>
              <w:pStyle w:val="TableParagraph"/>
              <w:spacing w:line="224" w:lineRule="exact"/>
              <w:ind w:left="70"/>
              <w:rPr>
                <w:rFonts w:cs="Arial"/>
              </w:rPr>
            </w:pPr>
          </w:p>
        </w:tc>
        <w:tc>
          <w:tcPr>
            <w:tcW w:w="4933" w:type="dxa"/>
            <w:tcBorders>
              <w:top w:val="nil"/>
              <w:left w:val="nil"/>
              <w:bottom w:val="nil"/>
              <w:right w:val="nil"/>
            </w:tcBorders>
          </w:tcPr>
          <w:p w:rsidR="00F47F0A" w:rsidRDefault="00F47F0A" w:rsidP="00F47F0A">
            <w:pPr>
              <w:pStyle w:val="TableParagraph"/>
              <w:spacing w:line="224" w:lineRule="exact"/>
              <w:ind w:left="368"/>
              <w:rPr>
                <w:rFonts w:cs="Arial"/>
              </w:rPr>
            </w:pPr>
          </w:p>
        </w:tc>
        <w:tc>
          <w:tcPr>
            <w:tcW w:w="2989" w:type="dxa"/>
            <w:tcBorders>
              <w:top w:val="nil"/>
              <w:left w:val="nil"/>
              <w:bottom w:val="nil"/>
              <w:right w:val="nil"/>
            </w:tcBorders>
          </w:tcPr>
          <w:p w:rsidR="00F47F0A" w:rsidRDefault="00F47F0A" w:rsidP="00F47F0A">
            <w:pPr>
              <w:pStyle w:val="TableParagraph"/>
              <w:spacing w:line="224" w:lineRule="exact"/>
              <w:ind w:right="70"/>
              <w:jc w:val="right"/>
              <w:rPr>
                <w:rFonts w:cs="Arial"/>
              </w:rPr>
            </w:pPr>
          </w:p>
        </w:tc>
      </w:tr>
      <w:tr w:rsidR="00042DFD" w:rsidTr="00E27395">
        <w:trPr>
          <w:trHeight w:hRule="exact" w:val="320"/>
        </w:trPr>
        <w:tc>
          <w:tcPr>
            <w:tcW w:w="1572" w:type="dxa"/>
            <w:tcBorders>
              <w:top w:val="nil"/>
              <w:left w:val="nil"/>
              <w:bottom w:val="nil"/>
              <w:right w:val="nil"/>
            </w:tcBorders>
          </w:tcPr>
          <w:p w:rsidR="00042DFD" w:rsidRDefault="00042DFD" w:rsidP="00E27395">
            <w:pPr>
              <w:pStyle w:val="TableParagraph"/>
              <w:spacing w:line="224" w:lineRule="exact"/>
              <w:ind w:left="70"/>
              <w:rPr>
                <w:rFonts w:cs="Arial"/>
              </w:rPr>
            </w:pPr>
          </w:p>
        </w:tc>
        <w:tc>
          <w:tcPr>
            <w:tcW w:w="4933" w:type="dxa"/>
            <w:tcBorders>
              <w:top w:val="nil"/>
              <w:left w:val="nil"/>
              <w:bottom w:val="nil"/>
              <w:right w:val="nil"/>
            </w:tcBorders>
          </w:tcPr>
          <w:p w:rsidR="00042DFD" w:rsidRDefault="00042DFD" w:rsidP="00E27395">
            <w:pPr>
              <w:pStyle w:val="TableParagraph"/>
              <w:spacing w:line="224" w:lineRule="exact"/>
              <w:ind w:left="368"/>
              <w:rPr>
                <w:rFonts w:cs="Arial"/>
              </w:rPr>
            </w:pPr>
          </w:p>
        </w:tc>
        <w:tc>
          <w:tcPr>
            <w:tcW w:w="2989" w:type="dxa"/>
            <w:tcBorders>
              <w:top w:val="nil"/>
              <w:left w:val="nil"/>
              <w:bottom w:val="nil"/>
              <w:right w:val="nil"/>
            </w:tcBorders>
          </w:tcPr>
          <w:p w:rsidR="00042DFD" w:rsidRDefault="00042DFD" w:rsidP="00E27395">
            <w:pPr>
              <w:pStyle w:val="TableParagraph"/>
              <w:spacing w:line="224" w:lineRule="exact"/>
              <w:ind w:right="70"/>
              <w:jc w:val="right"/>
              <w:rPr>
                <w:rFonts w:cs="Arial"/>
              </w:rPr>
            </w:pPr>
          </w:p>
        </w:tc>
      </w:tr>
    </w:tbl>
    <w:p w:rsidR="00C6217B" w:rsidRPr="00C7053F" w:rsidRDefault="00C6217B" w:rsidP="00042DFD">
      <w:pPr>
        <w:ind w:left="0"/>
      </w:pPr>
    </w:p>
    <w:p w:rsidR="00C7053F" w:rsidRPr="00C7053F" w:rsidRDefault="00C7053F" w:rsidP="00042DFD">
      <w:pPr>
        <w:ind w:left="0"/>
      </w:pPr>
    </w:p>
    <w:p w:rsidR="00C7053F" w:rsidRPr="00C7053F" w:rsidRDefault="00C7053F" w:rsidP="00042DFD">
      <w:pPr>
        <w:ind w:left="0"/>
      </w:pPr>
    </w:p>
    <w:p w:rsidR="00C7053F" w:rsidRDefault="00C7053F" w:rsidP="00042DFD">
      <w:pPr>
        <w:ind w:left="0"/>
      </w:pPr>
    </w:p>
    <w:p w:rsidR="00042DFD" w:rsidRDefault="00042DFD" w:rsidP="00042DFD">
      <w:pPr>
        <w:ind w:left="0"/>
      </w:pPr>
    </w:p>
    <w:p w:rsidR="00042DFD" w:rsidRDefault="00042DFD" w:rsidP="00042DFD">
      <w:pPr>
        <w:ind w:left="0"/>
      </w:pPr>
    </w:p>
    <w:tbl>
      <w:tblPr>
        <w:tblW w:w="0" w:type="auto"/>
        <w:jc w:val="center"/>
        <w:tblLayout w:type="fixed"/>
        <w:tblCellMar>
          <w:left w:w="70" w:type="dxa"/>
          <w:right w:w="70" w:type="dxa"/>
        </w:tblCellMar>
        <w:tblLook w:val="04A0" w:firstRow="1" w:lastRow="0" w:firstColumn="1" w:lastColumn="0" w:noHBand="0" w:noVBand="1"/>
      </w:tblPr>
      <w:tblGrid>
        <w:gridCol w:w="1707"/>
        <w:gridCol w:w="1423"/>
        <w:gridCol w:w="6207"/>
      </w:tblGrid>
      <w:tr w:rsidR="00042DFD" w:rsidRPr="00042DFD" w:rsidTr="00042DFD">
        <w:trPr>
          <w:trHeight w:hRule="exact" w:val="315"/>
          <w:jc w:val="center"/>
        </w:trPr>
        <w:tc>
          <w:tcPr>
            <w:tcW w:w="1707" w:type="dxa"/>
            <w:tcBorders>
              <w:top w:val="nil"/>
              <w:left w:val="nil"/>
              <w:bottom w:val="single" w:sz="8" w:space="0" w:color="000000"/>
              <w:right w:val="nil"/>
            </w:tcBorders>
            <w:shd w:val="clear" w:color="auto" w:fill="auto"/>
            <w:vAlign w:val="center"/>
            <w:hideMark/>
          </w:tcPr>
          <w:p w:rsidR="00042DFD" w:rsidRPr="00042DFD" w:rsidRDefault="00042DFD" w:rsidP="00042DFD">
            <w:pPr>
              <w:widowControl/>
              <w:spacing w:line="240" w:lineRule="auto"/>
              <w:ind w:left="0" w:right="0"/>
              <w:rPr>
                <w:rFonts w:eastAsia="Times New Roman" w:cs="Arial"/>
                <w:color w:val="000000"/>
                <w:lang w:eastAsia="fi-FI"/>
              </w:rPr>
            </w:pPr>
            <w:r w:rsidRPr="00042DFD">
              <w:rPr>
                <w:rFonts w:eastAsia="Times New Roman" w:cs="Arial"/>
                <w:color w:val="000000"/>
                <w:lang w:eastAsia="fi-FI"/>
              </w:rPr>
              <w:t>Versiohistoria</w:t>
            </w:r>
          </w:p>
        </w:tc>
        <w:tc>
          <w:tcPr>
            <w:tcW w:w="1423" w:type="dxa"/>
            <w:tcBorders>
              <w:top w:val="nil"/>
              <w:left w:val="nil"/>
              <w:bottom w:val="single" w:sz="8" w:space="0" w:color="000000"/>
              <w:right w:val="nil"/>
            </w:tcBorders>
            <w:shd w:val="clear" w:color="auto" w:fill="auto"/>
            <w:vAlign w:val="center"/>
            <w:hideMark/>
          </w:tcPr>
          <w:p w:rsidR="00042DFD" w:rsidRPr="00042DFD" w:rsidRDefault="00042DFD" w:rsidP="00042DFD">
            <w:pPr>
              <w:widowControl/>
              <w:spacing w:line="240" w:lineRule="auto"/>
              <w:ind w:left="0" w:right="0"/>
              <w:rPr>
                <w:rFonts w:eastAsia="Times New Roman" w:cs="Arial"/>
                <w:color w:val="000000"/>
                <w:lang w:eastAsia="fi-FI"/>
              </w:rPr>
            </w:pPr>
            <w:r w:rsidRPr="00042DFD">
              <w:rPr>
                <w:rFonts w:eastAsia="Times New Roman" w:cs="Arial"/>
                <w:color w:val="000000"/>
                <w:lang w:eastAsia="fi-FI"/>
              </w:rPr>
              <w:t> </w:t>
            </w:r>
          </w:p>
        </w:tc>
        <w:tc>
          <w:tcPr>
            <w:tcW w:w="6207" w:type="dxa"/>
            <w:tcBorders>
              <w:top w:val="nil"/>
              <w:left w:val="nil"/>
              <w:bottom w:val="single" w:sz="8" w:space="0" w:color="000000"/>
              <w:right w:val="nil"/>
            </w:tcBorders>
            <w:shd w:val="clear" w:color="auto" w:fill="auto"/>
            <w:vAlign w:val="center"/>
            <w:hideMark/>
          </w:tcPr>
          <w:p w:rsidR="00042DFD" w:rsidRPr="00042DFD" w:rsidRDefault="00042DFD" w:rsidP="00042DFD">
            <w:pPr>
              <w:widowControl/>
              <w:spacing w:line="240" w:lineRule="auto"/>
              <w:ind w:left="0" w:right="0"/>
              <w:rPr>
                <w:rFonts w:eastAsia="Times New Roman" w:cs="Arial"/>
                <w:color w:val="000000"/>
                <w:lang w:eastAsia="fi-FI"/>
              </w:rPr>
            </w:pPr>
            <w:r w:rsidRPr="00042DFD">
              <w:rPr>
                <w:rFonts w:eastAsia="Times New Roman" w:cs="Arial"/>
                <w:color w:val="000000"/>
                <w:lang w:eastAsia="fi-FI"/>
              </w:rPr>
              <w:t> </w:t>
            </w:r>
          </w:p>
        </w:tc>
      </w:tr>
      <w:tr w:rsidR="00042DFD" w:rsidRPr="00042DFD" w:rsidTr="00042DFD">
        <w:trPr>
          <w:trHeight w:hRule="exact" w:val="300"/>
          <w:jc w:val="center"/>
        </w:trPr>
        <w:tc>
          <w:tcPr>
            <w:tcW w:w="1707" w:type="dxa"/>
            <w:tcBorders>
              <w:top w:val="nil"/>
              <w:left w:val="nil"/>
              <w:bottom w:val="nil"/>
              <w:right w:val="nil"/>
            </w:tcBorders>
            <w:shd w:val="clear" w:color="auto" w:fill="auto"/>
            <w:vAlign w:val="center"/>
            <w:hideMark/>
          </w:tcPr>
          <w:p w:rsidR="00042DFD" w:rsidRPr="00042DFD" w:rsidRDefault="00042DFD" w:rsidP="00042DFD">
            <w:pPr>
              <w:widowControl/>
              <w:spacing w:line="240" w:lineRule="auto"/>
              <w:ind w:left="0" w:right="0"/>
              <w:rPr>
                <w:rFonts w:eastAsia="Times New Roman" w:cs="Arial"/>
                <w:color w:val="000000"/>
                <w:lang w:eastAsia="fi-FI"/>
              </w:rPr>
            </w:pPr>
            <w:r w:rsidRPr="00042DFD">
              <w:rPr>
                <w:rFonts w:eastAsia="Times New Roman" w:cs="Arial"/>
                <w:color w:val="000000"/>
                <w:lang w:eastAsia="fi-FI"/>
              </w:rPr>
              <w:t>1</w:t>
            </w:r>
          </w:p>
        </w:tc>
        <w:tc>
          <w:tcPr>
            <w:tcW w:w="1423" w:type="dxa"/>
            <w:tcBorders>
              <w:top w:val="nil"/>
              <w:left w:val="nil"/>
              <w:bottom w:val="nil"/>
              <w:right w:val="nil"/>
            </w:tcBorders>
            <w:shd w:val="clear" w:color="auto" w:fill="auto"/>
            <w:vAlign w:val="center"/>
            <w:hideMark/>
          </w:tcPr>
          <w:p w:rsidR="00042DFD" w:rsidRPr="00042DFD" w:rsidRDefault="00F47F0A" w:rsidP="00F47F0A">
            <w:pPr>
              <w:widowControl/>
              <w:spacing w:line="240" w:lineRule="auto"/>
              <w:ind w:left="0" w:right="0"/>
              <w:rPr>
                <w:rFonts w:eastAsia="Times New Roman" w:cs="Arial"/>
                <w:color w:val="000000"/>
                <w:lang w:eastAsia="fi-FI"/>
              </w:rPr>
            </w:pPr>
            <w:r>
              <w:rPr>
                <w:rFonts w:eastAsia="Times New Roman" w:cs="Arial"/>
                <w:color w:val="000000"/>
                <w:lang w:eastAsia="fi-FI"/>
              </w:rPr>
              <w:t>16</w:t>
            </w:r>
            <w:r w:rsidR="00042DFD" w:rsidRPr="00042DFD">
              <w:rPr>
                <w:rFonts w:eastAsia="Times New Roman" w:cs="Arial"/>
                <w:color w:val="000000"/>
                <w:lang w:eastAsia="fi-FI"/>
              </w:rPr>
              <w:t>.</w:t>
            </w:r>
            <w:r>
              <w:rPr>
                <w:rFonts w:eastAsia="Times New Roman" w:cs="Arial"/>
                <w:color w:val="000000"/>
                <w:lang w:eastAsia="fi-FI"/>
              </w:rPr>
              <w:t>2</w:t>
            </w:r>
            <w:r w:rsidR="00042DFD" w:rsidRPr="00042DFD">
              <w:rPr>
                <w:rFonts w:eastAsia="Times New Roman" w:cs="Arial"/>
                <w:color w:val="000000"/>
                <w:lang w:eastAsia="fi-FI"/>
              </w:rPr>
              <w:t>.201</w:t>
            </w:r>
            <w:r>
              <w:rPr>
                <w:rFonts w:eastAsia="Times New Roman" w:cs="Arial"/>
                <w:color w:val="000000"/>
                <w:lang w:eastAsia="fi-FI"/>
              </w:rPr>
              <w:t>5</w:t>
            </w:r>
          </w:p>
        </w:tc>
        <w:tc>
          <w:tcPr>
            <w:tcW w:w="6207" w:type="dxa"/>
            <w:tcBorders>
              <w:top w:val="nil"/>
              <w:left w:val="nil"/>
              <w:bottom w:val="nil"/>
              <w:right w:val="nil"/>
            </w:tcBorders>
            <w:shd w:val="clear" w:color="auto" w:fill="auto"/>
            <w:vAlign w:val="center"/>
            <w:hideMark/>
          </w:tcPr>
          <w:p w:rsidR="00042DFD" w:rsidRPr="00042DFD" w:rsidRDefault="00042DFD" w:rsidP="00042DFD">
            <w:pPr>
              <w:widowControl/>
              <w:spacing w:line="240" w:lineRule="auto"/>
              <w:ind w:left="0" w:right="0"/>
              <w:rPr>
                <w:rFonts w:eastAsia="Times New Roman" w:cs="Arial"/>
                <w:color w:val="000000"/>
                <w:lang w:eastAsia="fi-FI"/>
              </w:rPr>
            </w:pPr>
            <w:r w:rsidRPr="00042DFD">
              <w:rPr>
                <w:rFonts w:eastAsia="Times New Roman" w:cs="Arial"/>
                <w:color w:val="000000"/>
                <w:lang w:eastAsia="fi-FI"/>
              </w:rPr>
              <w:t>Ensimmäinen versio korjattavaksi</w:t>
            </w:r>
          </w:p>
        </w:tc>
      </w:tr>
      <w:tr w:rsidR="00042DFD" w:rsidRPr="00042DFD" w:rsidTr="00F47F0A">
        <w:trPr>
          <w:trHeight w:val="300"/>
          <w:jc w:val="center"/>
        </w:trPr>
        <w:tc>
          <w:tcPr>
            <w:tcW w:w="1707" w:type="dxa"/>
            <w:tcBorders>
              <w:top w:val="nil"/>
              <w:left w:val="nil"/>
              <w:bottom w:val="nil"/>
              <w:right w:val="nil"/>
            </w:tcBorders>
            <w:shd w:val="clear" w:color="auto" w:fill="auto"/>
            <w:vAlign w:val="center"/>
          </w:tcPr>
          <w:p w:rsidR="00042DFD" w:rsidRPr="00042DFD" w:rsidRDefault="00042DFD" w:rsidP="00042DFD">
            <w:pPr>
              <w:widowControl/>
              <w:spacing w:line="240" w:lineRule="auto"/>
              <w:ind w:left="0" w:right="0"/>
              <w:rPr>
                <w:rFonts w:eastAsia="Times New Roman" w:cs="Arial"/>
                <w:color w:val="000000"/>
                <w:lang w:eastAsia="fi-FI"/>
              </w:rPr>
            </w:pPr>
          </w:p>
        </w:tc>
        <w:tc>
          <w:tcPr>
            <w:tcW w:w="1423" w:type="dxa"/>
            <w:tcBorders>
              <w:top w:val="nil"/>
              <w:left w:val="nil"/>
              <w:bottom w:val="nil"/>
              <w:right w:val="nil"/>
            </w:tcBorders>
            <w:shd w:val="clear" w:color="auto" w:fill="auto"/>
            <w:vAlign w:val="center"/>
          </w:tcPr>
          <w:p w:rsidR="00042DFD" w:rsidRPr="00042DFD" w:rsidRDefault="00042DFD" w:rsidP="00F47F0A">
            <w:pPr>
              <w:widowControl/>
              <w:spacing w:line="240" w:lineRule="auto"/>
              <w:ind w:left="0" w:right="0"/>
              <w:rPr>
                <w:rFonts w:eastAsia="Times New Roman" w:cs="Arial"/>
                <w:color w:val="000000"/>
                <w:lang w:eastAsia="fi-FI"/>
              </w:rPr>
            </w:pPr>
          </w:p>
        </w:tc>
        <w:tc>
          <w:tcPr>
            <w:tcW w:w="6207" w:type="dxa"/>
            <w:tcBorders>
              <w:top w:val="nil"/>
              <w:left w:val="nil"/>
              <w:bottom w:val="nil"/>
              <w:right w:val="nil"/>
            </w:tcBorders>
            <w:shd w:val="clear" w:color="auto" w:fill="auto"/>
            <w:vAlign w:val="center"/>
          </w:tcPr>
          <w:p w:rsidR="00042DFD" w:rsidRPr="00042DFD" w:rsidRDefault="00042DFD" w:rsidP="00042DFD">
            <w:pPr>
              <w:widowControl/>
              <w:spacing w:line="240" w:lineRule="auto"/>
              <w:ind w:left="0" w:right="0"/>
              <w:rPr>
                <w:rFonts w:eastAsia="Times New Roman" w:cs="Arial"/>
                <w:color w:val="000000"/>
                <w:lang w:eastAsia="fi-FI"/>
              </w:rPr>
            </w:pPr>
          </w:p>
        </w:tc>
      </w:tr>
      <w:tr w:rsidR="00042DFD" w:rsidRPr="00042DFD" w:rsidTr="00042DFD">
        <w:trPr>
          <w:trHeight w:val="300"/>
          <w:jc w:val="center"/>
        </w:trPr>
        <w:tc>
          <w:tcPr>
            <w:tcW w:w="1707"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rPr>
                <w:rFonts w:eastAsia="Times New Roman" w:cs="Arial"/>
                <w:color w:val="000000"/>
                <w:lang w:eastAsia="fi-FI"/>
              </w:rPr>
            </w:pPr>
          </w:p>
        </w:tc>
        <w:tc>
          <w:tcPr>
            <w:tcW w:w="1423"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c>
          <w:tcPr>
            <w:tcW w:w="6207"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r>
      <w:tr w:rsidR="00042DFD" w:rsidRPr="00042DFD" w:rsidTr="00042DFD">
        <w:trPr>
          <w:trHeight w:val="300"/>
          <w:jc w:val="center"/>
        </w:trPr>
        <w:tc>
          <w:tcPr>
            <w:tcW w:w="1707"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c>
          <w:tcPr>
            <w:tcW w:w="1423"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c>
          <w:tcPr>
            <w:tcW w:w="6207"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r>
      <w:tr w:rsidR="00042DFD" w:rsidRPr="00042DFD" w:rsidTr="00042DFD">
        <w:trPr>
          <w:trHeight w:val="300"/>
          <w:jc w:val="center"/>
        </w:trPr>
        <w:tc>
          <w:tcPr>
            <w:tcW w:w="1707"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c>
          <w:tcPr>
            <w:tcW w:w="1423"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c>
          <w:tcPr>
            <w:tcW w:w="6207"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r>
      <w:tr w:rsidR="00042DFD" w:rsidRPr="00042DFD" w:rsidTr="00042DFD">
        <w:trPr>
          <w:trHeight w:val="300"/>
          <w:jc w:val="center"/>
        </w:trPr>
        <w:tc>
          <w:tcPr>
            <w:tcW w:w="1707"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c>
          <w:tcPr>
            <w:tcW w:w="1423"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c>
          <w:tcPr>
            <w:tcW w:w="6207"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r>
      <w:tr w:rsidR="00042DFD" w:rsidRPr="00042DFD" w:rsidTr="00042DFD">
        <w:trPr>
          <w:trHeight w:val="300"/>
          <w:jc w:val="center"/>
        </w:trPr>
        <w:tc>
          <w:tcPr>
            <w:tcW w:w="1707"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c>
          <w:tcPr>
            <w:tcW w:w="1423"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c>
          <w:tcPr>
            <w:tcW w:w="6207"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r>
      <w:tr w:rsidR="00042DFD" w:rsidRPr="00042DFD" w:rsidTr="00042DFD">
        <w:trPr>
          <w:trHeight w:val="300"/>
          <w:jc w:val="center"/>
        </w:trPr>
        <w:tc>
          <w:tcPr>
            <w:tcW w:w="1707"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c>
          <w:tcPr>
            <w:tcW w:w="1423"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c>
          <w:tcPr>
            <w:tcW w:w="6207"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r>
      <w:tr w:rsidR="00042DFD" w:rsidRPr="00042DFD" w:rsidTr="00042DFD">
        <w:trPr>
          <w:trHeight w:val="300"/>
          <w:jc w:val="center"/>
        </w:trPr>
        <w:tc>
          <w:tcPr>
            <w:tcW w:w="1707"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c>
          <w:tcPr>
            <w:tcW w:w="1423"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c>
          <w:tcPr>
            <w:tcW w:w="6207" w:type="dxa"/>
            <w:tcBorders>
              <w:top w:val="nil"/>
              <w:left w:val="nil"/>
              <w:bottom w:val="nil"/>
              <w:right w:val="nil"/>
            </w:tcBorders>
            <w:shd w:val="clear" w:color="auto" w:fill="auto"/>
            <w:noWrap/>
            <w:vAlign w:val="bottom"/>
            <w:hideMark/>
          </w:tcPr>
          <w:p w:rsidR="00042DFD" w:rsidRPr="00042DFD" w:rsidRDefault="00042DFD" w:rsidP="00042DFD">
            <w:pPr>
              <w:widowControl/>
              <w:spacing w:line="240" w:lineRule="auto"/>
              <w:ind w:left="0" w:right="0"/>
              <w:jc w:val="left"/>
              <w:rPr>
                <w:rFonts w:ascii="Times New Roman" w:eastAsia="Times New Roman" w:hAnsi="Times New Roman" w:cs="Times New Roman"/>
                <w:lang w:eastAsia="fi-FI"/>
              </w:rPr>
            </w:pPr>
          </w:p>
        </w:tc>
      </w:tr>
    </w:tbl>
    <w:p w:rsidR="00042DFD" w:rsidRDefault="00042DFD" w:rsidP="00042DFD">
      <w:pPr>
        <w:spacing w:line="240" w:lineRule="exact"/>
        <w:ind w:left="0"/>
        <w:rPr>
          <w:sz w:val="24"/>
          <w:szCs w:val="24"/>
        </w:rPr>
      </w:pPr>
    </w:p>
    <w:p w:rsidR="00042DFD" w:rsidRDefault="00042DFD" w:rsidP="00042DFD">
      <w:pPr>
        <w:pStyle w:val="BodyText"/>
        <w:spacing w:before="74"/>
        <w:ind w:left="0"/>
      </w:pPr>
    </w:p>
    <w:p w:rsidR="00603FF5" w:rsidRPr="00C7053F" w:rsidRDefault="00603FF5" w:rsidP="00915B3A">
      <w:pPr>
        <w:sectPr w:rsidR="00603FF5" w:rsidRPr="00C7053F">
          <w:headerReference w:type="default" r:id="rId7"/>
          <w:footerReference w:type="default" r:id="rId8"/>
          <w:pgSz w:w="11906" w:h="16840"/>
          <w:pgMar w:top="1640" w:right="1020" w:bottom="780" w:left="1260" w:header="689" w:footer="580" w:gutter="0"/>
          <w:cols w:space="708"/>
        </w:sectPr>
      </w:pPr>
    </w:p>
    <w:p w:rsidR="00603FF5" w:rsidRPr="00C6217B" w:rsidRDefault="00603FF5" w:rsidP="00915B3A">
      <w:pPr>
        <w:rPr>
          <w:lang w:val="en-US"/>
        </w:rPr>
      </w:pPr>
    </w:p>
    <w:p w:rsidR="00603FF5" w:rsidRPr="00C6217B" w:rsidRDefault="00603FF5" w:rsidP="00915B3A">
      <w:pPr>
        <w:rPr>
          <w:lang w:val="en-US"/>
        </w:rPr>
      </w:pPr>
    </w:p>
    <w:p w:rsidR="00603FF5" w:rsidRPr="00C6217B" w:rsidRDefault="00603FF5" w:rsidP="00915B3A">
      <w:pPr>
        <w:rPr>
          <w:lang w:val="en-US"/>
        </w:rPr>
      </w:pPr>
    </w:p>
    <w:bookmarkStart w:id="1" w:name="Sisällys" w:displacedByCustomXml="next"/>
    <w:bookmarkEnd w:id="1" w:displacedByCustomXml="next"/>
    <w:sdt>
      <w:sdtPr>
        <w:rPr>
          <w:rFonts w:eastAsia="Arial" w:cstheme="minorBidi"/>
          <w:b w:val="0"/>
          <w:sz w:val="20"/>
          <w:szCs w:val="20"/>
          <w:lang w:val="fi-FI"/>
        </w:rPr>
        <w:id w:val="-1080673259"/>
        <w:docPartObj>
          <w:docPartGallery w:val="Table of Contents"/>
          <w:docPartUnique/>
        </w:docPartObj>
      </w:sdtPr>
      <w:sdtEndPr>
        <w:rPr>
          <w:bCs/>
          <w:noProof/>
        </w:rPr>
      </w:sdtEndPr>
      <w:sdtContent>
        <w:p w:rsidR="00C6217B" w:rsidRDefault="00C6217B">
          <w:pPr>
            <w:pStyle w:val="TOCHeading"/>
          </w:pPr>
          <w:proofErr w:type="spellStart"/>
          <w:r>
            <w:t>Sisältö</w:t>
          </w:r>
          <w:proofErr w:type="spellEnd"/>
        </w:p>
        <w:p w:rsidR="006414CF" w:rsidRPr="006414CF" w:rsidRDefault="006414CF" w:rsidP="006414CF">
          <w:pPr>
            <w:rPr>
              <w:lang w:val="en-US"/>
            </w:rPr>
          </w:pPr>
        </w:p>
        <w:p w:rsidR="006414CF" w:rsidRDefault="00C6217B">
          <w:pPr>
            <w:pStyle w:val="TOC1"/>
            <w:tabs>
              <w:tab w:val="right" w:leader="dot" w:pos="9616"/>
            </w:tabs>
            <w:rPr>
              <w:rFonts w:asciiTheme="minorHAnsi" w:eastAsiaTheme="minorEastAsia" w:hAnsiTheme="minorHAnsi"/>
              <w:noProof/>
              <w:sz w:val="22"/>
              <w:szCs w:val="22"/>
              <w:lang w:eastAsia="fi-FI"/>
            </w:rPr>
          </w:pPr>
          <w:r>
            <w:fldChar w:fldCharType="begin"/>
          </w:r>
          <w:r>
            <w:instrText xml:space="preserve"> TOC \o "1-3" \h \z \u </w:instrText>
          </w:r>
          <w:r>
            <w:fldChar w:fldCharType="separate"/>
          </w:r>
          <w:hyperlink w:anchor="_Toc411904626" w:history="1">
            <w:r w:rsidR="006414CF" w:rsidRPr="007E473D">
              <w:rPr>
                <w:rStyle w:val="Hyperlink"/>
                <w:noProof/>
              </w:rPr>
              <w:t>Luku 1. Johdanto</w:t>
            </w:r>
            <w:r w:rsidR="006414CF">
              <w:rPr>
                <w:noProof/>
                <w:webHidden/>
              </w:rPr>
              <w:tab/>
            </w:r>
            <w:r w:rsidR="006414CF">
              <w:rPr>
                <w:noProof/>
                <w:webHidden/>
              </w:rPr>
              <w:fldChar w:fldCharType="begin"/>
            </w:r>
            <w:r w:rsidR="006414CF">
              <w:rPr>
                <w:noProof/>
                <w:webHidden/>
              </w:rPr>
              <w:instrText xml:space="preserve"> PAGEREF _Toc411904626 \h </w:instrText>
            </w:r>
            <w:r w:rsidR="006414CF">
              <w:rPr>
                <w:noProof/>
                <w:webHidden/>
              </w:rPr>
            </w:r>
            <w:r w:rsidR="006414CF">
              <w:rPr>
                <w:noProof/>
                <w:webHidden/>
              </w:rPr>
              <w:fldChar w:fldCharType="separate"/>
            </w:r>
            <w:r w:rsidR="006414CF">
              <w:rPr>
                <w:noProof/>
                <w:webHidden/>
              </w:rPr>
              <w:t>4</w:t>
            </w:r>
            <w:r w:rsidR="006414CF">
              <w:rPr>
                <w:noProof/>
                <w:webHidden/>
              </w:rPr>
              <w:fldChar w:fldCharType="end"/>
            </w:r>
          </w:hyperlink>
        </w:p>
        <w:p w:rsidR="006414CF" w:rsidRDefault="00A325B9">
          <w:pPr>
            <w:pStyle w:val="TOC2"/>
            <w:tabs>
              <w:tab w:val="left" w:pos="2608"/>
              <w:tab w:val="right" w:leader="dot" w:pos="9616"/>
            </w:tabs>
            <w:rPr>
              <w:rFonts w:asciiTheme="minorHAnsi" w:eastAsiaTheme="minorEastAsia" w:hAnsiTheme="minorHAnsi"/>
              <w:noProof/>
              <w:sz w:val="22"/>
              <w:szCs w:val="22"/>
              <w:lang w:eastAsia="fi-FI"/>
            </w:rPr>
          </w:pPr>
          <w:hyperlink w:anchor="_Toc411904627" w:history="1">
            <w:r w:rsidR="006414CF" w:rsidRPr="007E473D">
              <w:rPr>
                <w:rStyle w:val="Hyperlink"/>
                <w:bCs/>
                <w:noProof/>
                <w:w w:val="99"/>
              </w:rPr>
              <w:t>1.1.</w:t>
            </w:r>
            <w:r w:rsidR="006414CF">
              <w:rPr>
                <w:rFonts w:asciiTheme="minorHAnsi" w:eastAsiaTheme="minorEastAsia" w:hAnsiTheme="minorHAnsi"/>
                <w:noProof/>
                <w:sz w:val="22"/>
                <w:szCs w:val="22"/>
                <w:lang w:eastAsia="fi-FI"/>
              </w:rPr>
              <w:tab/>
            </w:r>
            <w:r w:rsidR="006414CF" w:rsidRPr="007E473D">
              <w:rPr>
                <w:rStyle w:val="Hyperlink"/>
                <w:noProof/>
              </w:rPr>
              <w:t>Vuoden 2015 toiminta</w:t>
            </w:r>
            <w:r w:rsidR="006414CF">
              <w:rPr>
                <w:noProof/>
                <w:webHidden/>
              </w:rPr>
              <w:tab/>
            </w:r>
            <w:r w:rsidR="006414CF">
              <w:rPr>
                <w:noProof/>
                <w:webHidden/>
              </w:rPr>
              <w:fldChar w:fldCharType="begin"/>
            </w:r>
            <w:r w:rsidR="006414CF">
              <w:rPr>
                <w:noProof/>
                <w:webHidden/>
              </w:rPr>
              <w:instrText xml:space="preserve"> PAGEREF _Toc411904627 \h </w:instrText>
            </w:r>
            <w:r w:rsidR="006414CF">
              <w:rPr>
                <w:noProof/>
                <w:webHidden/>
              </w:rPr>
            </w:r>
            <w:r w:rsidR="006414CF">
              <w:rPr>
                <w:noProof/>
                <w:webHidden/>
              </w:rPr>
              <w:fldChar w:fldCharType="separate"/>
            </w:r>
            <w:r w:rsidR="006414CF">
              <w:rPr>
                <w:noProof/>
                <w:webHidden/>
              </w:rPr>
              <w:t>4</w:t>
            </w:r>
            <w:r w:rsidR="006414CF">
              <w:rPr>
                <w:noProof/>
                <w:webHidden/>
              </w:rPr>
              <w:fldChar w:fldCharType="end"/>
            </w:r>
          </w:hyperlink>
        </w:p>
        <w:p w:rsidR="006414CF" w:rsidRDefault="00A325B9">
          <w:pPr>
            <w:pStyle w:val="TOC1"/>
            <w:tabs>
              <w:tab w:val="right" w:leader="dot" w:pos="9616"/>
            </w:tabs>
            <w:rPr>
              <w:rFonts w:asciiTheme="minorHAnsi" w:eastAsiaTheme="minorEastAsia" w:hAnsiTheme="minorHAnsi"/>
              <w:noProof/>
              <w:sz w:val="22"/>
              <w:szCs w:val="22"/>
              <w:lang w:eastAsia="fi-FI"/>
            </w:rPr>
          </w:pPr>
          <w:hyperlink w:anchor="_Toc411904628" w:history="1">
            <w:r w:rsidR="006414CF" w:rsidRPr="007E473D">
              <w:rPr>
                <w:rStyle w:val="Hyperlink"/>
                <w:noProof/>
              </w:rPr>
              <w:t>Luku 2. Kerhon toiminta aloittain eriteltynä</w:t>
            </w:r>
            <w:r w:rsidR="006414CF">
              <w:rPr>
                <w:noProof/>
                <w:webHidden/>
              </w:rPr>
              <w:tab/>
            </w:r>
            <w:r w:rsidR="006414CF">
              <w:rPr>
                <w:noProof/>
                <w:webHidden/>
              </w:rPr>
              <w:fldChar w:fldCharType="begin"/>
            </w:r>
            <w:r w:rsidR="006414CF">
              <w:rPr>
                <w:noProof/>
                <w:webHidden/>
              </w:rPr>
              <w:instrText xml:space="preserve"> PAGEREF _Toc411904628 \h </w:instrText>
            </w:r>
            <w:r w:rsidR="006414CF">
              <w:rPr>
                <w:noProof/>
                <w:webHidden/>
              </w:rPr>
            </w:r>
            <w:r w:rsidR="006414CF">
              <w:rPr>
                <w:noProof/>
                <w:webHidden/>
              </w:rPr>
              <w:fldChar w:fldCharType="separate"/>
            </w:r>
            <w:r w:rsidR="006414CF">
              <w:rPr>
                <w:noProof/>
                <w:webHidden/>
              </w:rPr>
              <w:t>5</w:t>
            </w:r>
            <w:r w:rsidR="006414CF">
              <w:rPr>
                <w:noProof/>
                <w:webHidden/>
              </w:rPr>
              <w:fldChar w:fldCharType="end"/>
            </w:r>
          </w:hyperlink>
        </w:p>
        <w:p w:rsidR="006414CF" w:rsidRDefault="00A325B9">
          <w:pPr>
            <w:pStyle w:val="TOC2"/>
            <w:tabs>
              <w:tab w:val="left" w:pos="2608"/>
              <w:tab w:val="right" w:leader="dot" w:pos="9616"/>
            </w:tabs>
            <w:rPr>
              <w:rFonts w:asciiTheme="minorHAnsi" w:eastAsiaTheme="minorEastAsia" w:hAnsiTheme="minorHAnsi"/>
              <w:noProof/>
              <w:sz w:val="22"/>
              <w:szCs w:val="22"/>
              <w:lang w:eastAsia="fi-FI"/>
            </w:rPr>
          </w:pPr>
          <w:hyperlink w:anchor="_Toc411904631" w:history="1">
            <w:r w:rsidR="006414CF" w:rsidRPr="007E473D">
              <w:rPr>
                <w:rStyle w:val="Hyperlink"/>
                <w:bCs/>
                <w:noProof/>
                <w:w w:val="99"/>
              </w:rPr>
              <w:t>2.1.</w:t>
            </w:r>
            <w:r w:rsidR="006414CF">
              <w:rPr>
                <w:rFonts w:asciiTheme="minorHAnsi" w:eastAsiaTheme="minorEastAsia" w:hAnsiTheme="minorHAnsi"/>
                <w:noProof/>
                <w:sz w:val="22"/>
                <w:szCs w:val="22"/>
                <w:lang w:eastAsia="fi-FI"/>
              </w:rPr>
              <w:tab/>
            </w:r>
            <w:r w:rsidR="006414CF" w:rsidRPr="007E473D">
              <w:rPr>
                <w:rStyle w:val="Hyperlink"/>
                <w:noProof/>
              </w:rPr>
              <w:t>Uppopallotoiminta</w:t>
            </w:r>
            <w:r w:rsidR="006414CF">
              <w:rPr>
                <w:noProof/>
                <w:webHidden/>
              </w:rPr>
              <w:tab/>
            </w:r>
            <w:r w:rsidR="006414CF">
              <w:rPr>
                <w:noProof/>
                <w:webHidden/>
              </w:rPr>
              <w:fldChar w:fldCharType="begin"/>
            </w:r>
            <w:r w:rsidR="006414CF">
              <w:rPr>
                <w:noProof/>
                <w:webHidden/>
              </w:rPr>
              <w:instrText xml:space="preserve"> PAGEREF _Toc411904631 \h </w:instrText>
            </w:r>
            <w:r w:rsidR="006414CF">
              <w:rPr>
                <w:noProof/>
                <w:webHidden/>
              </w:rPr>
            </w:r>
            <w:r w:rsidR="006414CF">
              <w:rPr>
                <w:noProof/>
                <w:webHidden/>
              </w:rPr>
              <w:fldChar w:fldCharType="separate"/>
            </w:r>
            <w:r w:rsidR="006414CF">
              <w:rPr>
                <w:noProof/>
                <w:webHidden/>
              </w:rPr>
              <w:t>5</w:t>
            </w:r>
            <w:r w:rsidR="006414CF">
              <w:rPr>
                <w:noProof/>
                <w:webHidden/>
              </w:rPr>
              <w:fldChar w:fldCharType="end"/>
            </w:r>
          </w:hyperlink>
        </w:p>
        <w:p w:rsidR="006414CF" w:rsidRDefault="00A325B9">
          <w:pPr>
            <w:pStyle w:val="TOC2"/>
            <w:tabs>
              <w:tab w:val="left" w:pos="2608"/>
              <w:tab w:val="right" w:leader="dot" w:pos="9616"/>
            </w:tabs>
            <w:rPr>
              <w:rFonts w:asciiTheme="minorHAnsi" w:eastAsiaTheme="minorEastAsia" w:hAnsiTheme="minorHAnsi"/>
              <w:noProof/>
              <w:sz w:val="22"/>
              <w:szCs w:val="22"/>
              <w:lang w:eastAsia="fi-FI"/>
            </w:rPr>
          </w:pPr>
          <w:hyperlink w:anchor="_Toc411904632" w:history="1">
            <w:r w:rsidR="006414CF" w:rsidRPr="007E473D">
              <w:rPr>
                <w:rStyle w:val="Hyperlink"/>
                <w:bCs/>
                <w:noProof/>
                <w:w w:val="99"/>
              </w:rPr>
              <w:t>2.2.</w:t>
            </w:r>
            <w:r w:rsidR="006414CF">
              <w:rPr>
                <w:rFonts w:asciiTheme="minorHAnsi" w:eastAsiaTheme="minorEastAsia" w:hAnsiTheme="minorHAnsi"/>
                <w:noProof/>
                <w:sz w:val="22"/>
                <w:szCs w:val="22"/>
                <w:lang w:eastAsia="fi-FI"/>
              </w:rPr>
              <w:tab/>
            </w:r>
            <w:r w:rsidR="006414CF" w:rsidRPr="007E473D">
              <w:rPr>
                <w:rStyle w:val="Hyperlink"/>
                <w:noProof/>
              </w:rPr>
              <w:t>Koulutus</w:t>
            </w:r>
            <w:r w:rsidR="006414CF">
              <w:rPr>
                <w:noProof/>
                <w:webHidden/>
              </w:rPr>
              <w:tab/>
            </w:r>
            <w:r w:rsidR="006414CF">
              <w:rPr>
                <w:noProof/>
                <w:webHidden/>
              </w:rPr>
              <w:fldChar w:fldCharType="begin"/>
            </w:r>
            <w:r w:rsidR="006414CF">
              <w:rPr>
                <w:noProof/>
                <w:webHidden/>
              </w:rPr>
              <w:instrText xml:space="preserve"> PAGEREF _Toc411904632 \h </w:instrText>
            </w:r>
            <w:r w:rsidR="006414CF">
              <w:rPr>
                <w:noProof/>
                <w:webHidden/>
              </w:rPr>
            </w:r>
            <w:r w:rsidR="006414CF">
              <w:rPr>
                <w:noProof/>
                <w:webHidden/>
              </w:rPr>
              <w:fldChar w:fldCharType="separate"/>
            </w:r>
            <w:r w:rsidR="006414CF">
              <w:rPr>
                <w:noProof/>
                <w:webHidden/>
              </w:rPr>
              <w:t>5</w:t>
            </w:r>
            <w:r w:rsidR="006414CF">
              <w:rPr>
                <w:noProof/>
                <w:webHidden/>
              </w:rPr>
              <w:fldChar w:fldCharType="end"/>
            </w:r>
          </w:hyperlink>
        </w:p>
        <w:p w:rsidR="006414CF" w:rsidRDefault="00A325B9">
          <w:pPr>
            <w:pStyle w:val="TOC3"/>
            <w:tabs>
              <w:tab w:val="left" w:pos="2747"/>
              <w:tab w:val="right" w:leader="dot" w:pos="9616"/>
            </w:tabs>
            <w:rPr>
              <w:rFonts w:asciiTheme="minorHAnsi" w:eastAsiaTheme="minorEastAsia" w:hAnsiTheme="minorHAnsi"/>
              <w:noProof/>
              <w:sz w:val="22"/>
              <w:szCs w:val="22"/>
              <w:lang w:eastAsia="fi-FI"/>
            </w:rPr>
          </w:pPr>
          <w:hyperlink w:anchor="_Toc411904633" w:history="1">
            <w:r w:rsidR="006414CF" w:rsidRPr="007E473D">
              <w:rPr>
                <w:rStyle w:val="Hyperlink"/>
                <w:noProof/>
              </w:rPr>
              <w:t>2.2.1.</w:t>
            </w:r>
            <w:r w:rsidR="006414CF">
              <w:rPr>
                <w:rFonts w:asciiTheme="minorHAnsi" w:eastAsiaTheme="minorEastAsia" w:hAnsiTheme="minorHAnsi"/>
                <w:noProof/>
                <w:sz w:val="22"/>
                <w:szCs w:val="22"/>
                <w:lang w:eastAsia="fi-FI"/>
              </w:rPr>
              <w:tab/>
            </w:r>
            <w:r w:rsidR="006414CF" w:rsidRPr="007E473D">
              <w:rPr>
                <w:rStyle w:val="Hyperlink"/>
                <w:noProof/>
              </w:rPr>
              <w:t>Vuoden 2015 sukelluskurssit</w:t>
            </w:r>
            <w:r w:rsidR="006414CF">
              <w:rPr>
                <w:noProof/>
                <w:webHidden/>
              </w:rPr>
              <w:tab/>
            </w:r>
            <w:r w:rsidR="006414CF">
              <w:rPr>
                <w:noProof/>
                <w:webHidden/>
              </w:rPr>
              <w:fldChar w:fldCharType="begin"/>
            </w:r>
            <w:r w:rsidR="006414CF">
              <w:rPr>
                <w:noProof/>
                <w:webHidden/>
              </w:rPr>
              <w:instrText xml:space="preserve"> PAGEREF _Toc411904633 \h </w:instrText>
            </w:r>
            <w:r w:rsidR="006414CF">
              <w:rPr>
                <w:noProof/>
                <w:webHidden/>
              </w:rPr>
            </w:r>
            <w:r w:rsidR="006414CF">
              <w:rPr>
                <w:noProof/>
                <w:webHidden/>
              </w:rPr>
              <w:fldChar w:fldCharType="separate"/>
            </w:r>
            <w:r w:rsidR="006414CF">
              <w:rPr>
                <w:noProof/>
                <w:webHidden/>
              </w:rPr>
              <w:t>5</w:t>
            </w:r>
            <w:r w:rsidR="006414CF">
              <w:rPr>
                <w:noProof/>
                <w:webHidden/>
              </w:rPr>
              <w:fldChar w:fldCharType="end"/>
            </w:r>
          </w:hyperlink>
        </w:p>
        <w:p w:rsidR="006414CF" w:rsidRDefault="00A325B9">
          <w:pPr>
            <w:pStyle w:val="TOC3"/>
            <w:tabs>
              <w:tab w:val="left" w:pos="2747"/>
              <w:tab w:val="right" w:leader="dot" w:pos="9616"/>
            </w:tabs>
            <w:rPr>
              <w:rFonts w:asciiTheme="minorHAnsi" w:eastAsiaTheme="minorEastAsia" w:hAnsiTheme="minorHAnsi"/>
              <w:noProof/>
              <w:sz w:val="22"/>
              <w:szCs w:val="22"/>
              <w:lang w:eastAsia="fi-FI"/>
            </w:rPr>
          </w:pPr>
          <w:hyperlink w:anchor="_Toc411904634" w:history="1">
            <w:r w:rsidR="006414CF" w:rsidRPr="007E473D">
              <w:rPr>
                <w:rStyle w:val="Hyperlink"/>
                <w:noProof/>
              </w:rPr>
              <w:t>2.2.2.</w:t>
            </w:r>
            <w:r w:rsidR="006414CF">
              <w:rPr>
                <w:rFonts w:asciiTheme="minorHAnsi" w:eastAsiaTheme="minorEastAsia" w:hAnsiTheme="minorHAnsi"/>
                <w:noProof/>
                <w:sz w:val="22"/>
                <w:szCs w:val="22"/>
                <w:lang w:eastAsia="fi-FI"/>
              </w:rPr>
              <w:tab/>
            </w:r>
            <w:r w:rsidR="006414CF" w:rsidRPr="007E473D">
              <w:rPr>
                <w:rStyle w:val="Hyperlink"/>
                <w:noProof/>
              </w:rPr>
              <w:t>Uppopallokurssit</w:t>
            </w:r>
            <w:r w:rsidR="006414CF">
              <w:rPr>
                <w:noProof/>
                <w:webHidden/>
              </w:rPr>
              <w:tab/>
            </w:r>
            <w:r w:rsidR="006414CF">
              <w:rPr>
                <w:noProof/>
                <w:webHidden/>
              </w:rPr>
              <w:fldChar w:fldCharType="begin"/>
            </w:r>
            <w:r w:rsidR="006414CF">
              <w:rPr>
                <w:noProof/>
                <w:webHidden/>
              </w:rPr>
              <w:instrText xml:space="preserve"> PAGEREF _Toc411904634 \h </w:instrText>
            </w:r>
            <w:r w:rsidR="006414CF">
              <w:rPr>
                <w:noProof/>
                <w:webHidden/>
              </w:rPr>
            </w:r>
            <w:r w:rsidR="006414CF">
              <w:rPr>
                <w:noProof/>
                <w:webHidden/>
              </w:rPr>
              <w:fldChar w:fldCharType="separate"/>
            </w:r>
            <w:r w:rsidR="006414CF">
              <w:rPr>
                <w:noProof/>
                <w:webHidden/>
              </w:rPr>
              <w:t>6</w:t>
            </w:r>
            <w:r w:rsidR="006414CF">
              <w:rPr>
                <w:noProof/>
                <w:webHidden/>
              </w:rPr>
              <w:fldChar w:fldCharType="end"/>
            </w:r>
          </w:hyperlink>
        </w:p>
        <w:p w:rsidR="006414CF" w:rsidRDefault="00A325B9">
          <w:pPr>
            <w:pStyle w:val="TOC3"/>
            <w:tabs>
              <w:tab w:val="left" w:pos="2747"/>
              <w:tab w:val="right" w:leader="dot" w:pos="9616"/>
            </w:tabs>
            <w:rPr>
              <w:rFonts w:asciiTheme="minorHAnsi" w:eastAsiaTheme="minorEastAsia" w:hAnsiTheme="minorHAnsi"/>
              <w:noProof/>
              <w:sz w:val="22"/>
              <w:szCs w:val="22"/>
              <w:lang w:eastAsia="fi-FI"/>
            </w:rPr>
          </w:pPr>
          <w:hyperlink w:anchor="_Toc411904635" w:history="1">
            <w:r w:rsidR="006414CF" w:rsidRPr="007E473D">
              <w:rPr>
                <w:rStyle w:val="Hyperlink"/>
                <w:noProof/>
              </w:rPr>
              <w:t>2.2.3.</w:t>
            </w:r>
            <w:r w:rsidR="006414CF">
              <w:rPr>
                <w:rFonts w:asciiTheme="minorHAnsi" w:eastAsiaTheme="minorEastAsia" w:hAnsiTheme="minorHAnsi"/>
                <w:noProof/>
                <w:sz w:val="22"/>
                <w:szCs w:val="22"/>
                <w:lang w:eastAsia="fi-FI"/>
              </w:rPr>
              <w:tab/>
            </w:r>
            <w:r w:rsidR="006414CF" w:rsidRPr="007E473D">
              <w:rPr>
                <w:rStyle w:val="Hyperlink"/>
                <w:noProof/>
              </w:rPr>
              <w:t>Venetoiminnan ja kipparikoulutuksen kehittäminen</w:t>
            </w:r>
            <w:r w:rsidR="006414CF">
              <w:rPr>
                <w:noProof/>
                <w:webHidden/>
              </w:rPr>
              <w:tab/>
            </w:r>
            <w:r w:rsidR="006414CF">
              <w:rPr>
                <w:noProof/>
                <w:webHidden/>
              </w:rPr>
              <w:fldChar w:fldCharType="begin"/>
            </w:r>
            <w:r w:rsidR="006414CF">
              <w:rPr>
                <w:noProof/>
                <w:webHidden/>
              </w:rPr>
              <w:instrText xml:space="preserve"> PAGEREF _Toc411904635 \h </w:instrText>
            </w:r>
            <w:r w:rsidR="006414CF">
              <w:rPr>
                <w:noProof/>
                <w:webHidden/>
              </w:rPr>
            </w:r>
            <w:r w:rsidR="006414CF">
              <w:rPr>
                <w:noProof/>
                <w:webHidden/>
              </w:rPr>
              <w:fldChar w:fldCharType="separate"/>
            </w:r>
            <w:r w:rsidR="006414CF">
              <w:rPr>
                <w:noProof/>
                <w:webHidden/>
              </w:rPr>
              <w:t>6</w:t>
            </w:r>
            <w:r w:rsidR="006414CF">
              <w:rPr>
                <w:noProof/>
                <w:webHidden/>
              </w:rPr>
              <w:fldChar w:fldCharType="end"/>
            </w:r>
          </w:hyperlink>
        </w:p>
        <w:p w:rsidR="006414CF" w:rsidRDefault="00A325B9">
          <w:pPr>
            <w:pStyle w:val="TOC2"/>
            <w:tabs>
              <w:tab w:val="left" w:pos="2608"/>
              <w:tab w:val="right" w:leader="dot" w:pos="9616"/>
            </w:tabs>
            <w:rPr>
              <w:rFonts w:asciiTheme="minorHAnsi" w:eastAsiaTheme="minorEastAsia" w:hAnsiTheme="minorHAnsi"/>
              <w:noProof/>
              <w:sz w:val="22"/>
              <w:szCs w:val="22"/>
              <w:lang w:eastAsia="fi-FI"/>
            </w:rPr>
          </w:pPr>
          <w:hyperlink w:anchor="_Toc411904636" w:history="1">
            <w:r w:rsidR="006414CF" w:rsidRPr="007E473D">
              <w:rPr>
                <w:rStyle w:val="Hyperlink"/>
                <w:bCs/>
                <w:noProof/>
                <w:w w:val="99"/>
              </w:rPr>
              <w:t>2.3.</w:t>
            </w:r>
            <w:r w:rsidR="006414CF">
              <w:rPr>
                <w:rFonts w:asciiTheme="minorHAnsi" w:eastAsiaTheme="minorEastAsia" w:hAnsiTheme="minorHAnsi"/>
                <w:noProof/>
                <w:sz w:val="22"/>
                <w:szCs w:val="22"/>
                <w:lang w:eastAsia="fi-FI"/>
              </w:rPr>
              <w:tab/>
            </w:r>
            <w:r w:rsidR="006414CF" w:rsidRPr="007E473D">
              <w:rPr>
                <w:rStyle w:val="Hyperlink"/>
                <w:noProof/>
              </w:rPr>
              <w:t>Sukellustoiminta</w:t>
            </w:r>
            <w:r w:rsidR="006414CF">
              <w:rPr>
                <w:noProof/>
                <w:webHidden/>
              </w:rPr>
              <w:tab/>
            </w:r>
            <w:r w:rsidR="006414CF">
              <w:rPr>
                <w:noProof/>
                <w:webHidden/>
              </w:rPr>
              <w:fldChar w:fldCharType="begin"/>
            </w:r>
            <w:r w:rsidR="006414CF">
              <w:rPr>
                <w:noProof/>
                <w:webHidden/>
              </w:rPr>
              <w:instrText xml:space="preserve"> PAGEREF _Toc411904636 \h </w:instrText>
            </w:r>
            <w:r w:rsidR="006414CF">
              <w:rPr>
                <w:noProof/>
                <w:webHidden/>
              </w:rPr>
            </w:r>
            <w:r w:rsidR="006414CF">
              <w:rPr>
                <w:noProof/>
                <w:webHidden/>
              </w:rPr>
              <w:fldChar w:fldCharType="separate"/>
            </w:r>
            <w:r w:rsidR="006414CF">
              <w:rPr>
                <w:noProof/>
                <w:webHidden/>
              </w:rPr>
              <w:t>6</w:t>
            </w:r>
            <w:r w:rsidR="006414CF">
              <w:rPr>
                <w:noProof/>
                <w:webHidden/>
              </w:rPr>
              <w:fldChar w:fldCharType="end"/>
            </w:r>
          </w:hyperlink>
        </w:p>
        <w:p w:rsidR="006414CF" w:rsidRDefault="00A325B9">
          <w:pPr>
            <w:pStyle w:val="TOC2"/>
            <w:tabs>
              <w:tab w:val="left" w:pos="2608"/>
              <w:tab w:val="right" w:leader="dot" w:pos="9616"/>
            </w:tabs>
            <w:rPr>
              <w:rFonts w:asciiTheme="minorHAnsi" w:eastAsiaTheme="minorEastAsia" w:hAnsiTheme="minorHAnsi"/>
              <w:noProof/>
              <w:sz w:val="22"/>
              <w:szCs w:val="22"/>
              <w:lang w:eastAsia="fi-FI"/>
            </w:rPr>
          </w:pPr>
          <w:hyperlink w:anchor="_Toc411904637" w:history="1">
            <w:r w:rsidR="006414CF" w:rsidRPr="007E473D">
              <w:rPr>
                <w:rStyle w:val="Hyperlink"/>
                <w:bCs/>
                <w:noProof/>
                <w:w w:val="99"/>
              </w:rPr>
              <w:t>2.4.</w:t>
            </w:r>
            <w:r w:rsidR="006414CF">
              <w:rPr>
                <w:rFonts w:asciiTheme="minorHAnsi" w:eastAsiaTheme="minorEastAsia" w:hAnsiTheme="minorHAnsi"/>
                <w:noProof/>
                <w:sz w:val="22"/>
                <w:szCs w:val="22"/>
                <w:lang w:eastAsia="fi-FI"/>
              </w:rPr>
              <w:tab/>
            </w:r>
            <w:r w:rsidR="006414CF" w:rsidRPr="007E473D">
              <w:rPr>
                <w:rStyle w:val="Hyperlink"/>
                <w:noProof/>
              </w:rPr>
              <w:t>Tekniikkasukellus ja täyttöasema</w:t>
            </w:r>
            <w:r w:rsidR="006414CF">
              <w:rPr>
                <w:noProof/>
                <w:webHidden/>
              </w:rPr>
              <w:tab/>
            </w:r>
            <w:r w:rsidR="006414CF">
              <w:rPr>
                <w:noProof/>
                <w:webHidden/>
              </w:rPr>
              <w:fldChar w:fldCharType="begin"/>
            </w:r>
            <w:r w:rsidR="006414CF">
              <w:rPr>
                <w:noProof/>
                <w:webHidden/>
              </w:rPr>
              <w:instrText xml:space="preserve"> PAGEREF _Toc411904637 \h </w:instrText>
            </w:r>
            <w:r w:rsidR="006414CF">
              <w:rPr>
                <w:noProof/>
                <w:webHidden/>
              </w:rPr>
            </w:r>
            <w:r w:rsidR="006414CF">
              <w:rPr>
                <w:noProof/>
                <w:webHidden/>
              </w:rPr>
              <w:fldChar w:fldCharType="separate"/>
            </w:r>
            <w:r w:rsidR="006414CF">
              <w:rPr>
                <w:noProof/>
                <w:webHidden/>
              </w:rPr>
              <w:t>7</w:t>
            </w:r>
            <w:r w:rsidR="006414CF">
              <w:rPr>
                <w:noProof/>
                <w:webHidden/>
              </w:rPr>
              <w:fldChar w:fldCharType="end"/>
            </w:r>
          </w:hyperlink>
        </w:p>
        <w:p w:rsidR="006414CF" w:rsidRDefault="00A325B9">
          <w:pPr>
            <w:pStyle w:val="TOC2"/>
            <w:tabs>
              <w:tab w:val="left" w:pos="2608"/>
              <w:tab w:val="right" w:leader="dot" w:pos="9616"/>
            </w:tabs>
            <w:rPr>
              <w:rFonts w:asciiTheme="minorHAnsi" w:eastAsiaTheme="minorEastAsia" w:hAnsiTheme="minorHAnsi"/>
              <w:noProof/>
              <w:sz w:val="22"/>
              <w:szCs w:val="22"/>
              <w:lang w:eastAsia="fi-FI"/>
            </w:rPr>
          </w:pPr>
          <w:hyperlink w:anchor="_Toc411904638" w:history="1">
            <w:r w:rsidR="006414CF" w:rsidRPr="007E473D">
              <w:rPr>
                <w:rStyle w:val="Hyperlink"/>
                <w:bCs/>
                <w:noProof/>
                <w:w w:val="99"/>
              </w:rPr>
              <w:t>2.5.</w:t>
            </w:r>
            <w:r w:rsidR="006414CF">
              <w:rPr>
                <w:rFonts w:asciiTheme="minorHAnsi" w:eastAsiaTheme="minorEastAsia" w:hAnsiTheme="minorHAnsi"/>
                <w:noProof/>
                <w:sz w:val="22"/>
                <w:szCs w:val="22"/>
                <w:lang w:eastAsia="fi-FI"/>
              </w:rPr>
              <w:tab/>
            </w:r>
            <w:r w:rsidR="006414CF" w:rsidRPr="007E473D">
              <w:rPr>
                <w:rStyle w:val="Hyperlink"/>
                <w:noProof/>
              </w:rPr>
              <w:t>Kerholehti</w:t>
            </w:r>
            <w:r w:rsidR="006414CF">
              <w:rPr>
                <w:noProof/>
                <w:webHidden/>
              </w:rPr>
              <w:tab/>
            </w:r>
            <w:r w:rsidR="006414CF">
              <w:rPr>
                <w:noProof/>
                <w:webHidden/>
              </w:rPr>
              <w:fldChar w:fldCharType="begin"/>
            </w:r>
            <w:r w:rsidR="006414CF">
              <w:rPr>
                <w:noProof/>
                <w:webHidden/>
              </w:rPr>
              <w:instrText xml:space="preserve"> PAGEREF _Toc411904638 \h </w:instrText>
            </w:r>
            <w:r w:rsidR="006414CF">
              <w:rPr>
                <w:noProof/>
                <w:webHidden/>
              </w:rPr>
            </w:r>
            <w:r w:rsidR="006414CF">
              <w:rPr>
                <w:noProof/>
                <w:webHidden/>
              </w:rPr>
              <w:fldChar w:fldCharType="separate"/>
            </w:r>
            <w:r w:rsidR="006414CF">
              <w:rPr>
                <w:noProof/>
                <w:webHidden/>
              </w:rPr>
              <w:t>7</w:t>
            </w:r>
            <w:r w:rsidR="006414CF">
              <w:rPr>
                <w:noProof/>
                <w:webHidden/>
              </w:rPr>
              <w:fldChar w:fldCharType="end"/>
            </w:r>
          </w:hyperlink>
        </w:p>
        <w:p w:rsidR="006414CF" w:rsidRDefault="00A325B9">
          <w:pPr>
            <w:pStyle w:val="TOC2"/>
            <w:tabs>
              <w:tab w:val="left" w:pos="2608"/>
              <w:tab w:val="right" w:leader="dot" w:pos="9616"/>
            </w:tabs>
            <w:rPr>
              <w:rFonts w:asciiTheme="minorHAnsi" w:eastAsiaTheme="minorEastAsia" w:hAnsiTheme="minorHAnsi"/>
              <w:noProof/>
              <w:sz w:val="22"/>
              <w:szCs w:val="22"/>
              <w:lang w:eastAsia="fi-FI"/>
            </w:rPr>
          </w:pPr>
          <w:hyperlink w:anchor="_Toc411904639" w:history="1">
            <w:r w:rsidR="006414CF" w:rsidRPr="007E473D">
              <w:rPr>
                <w:rStyle w:val="Hyperlink"/>
                <w:bCs/>
                <w:noProof/>
                <w:w w:val="99"/>
              </w:rPr>
              <w:t>2.6.</w:t>
            </w:r>
            <w:r w:rsidR="006414CF">
              <w:rPr>
                <w:rFonts w:asciiTheme="minorHAnsi" w:eastAsiaTheme="minorEastAsia" w:hAnsiTheme="minorHAnsi"/>
                <w:noProof/>
                <w:sz w:val="22"/>
                <w:szCs w:val="22"/>
                <w:lang w:eastAsia="fi-FI"/>
              </w:rPr>
              <w:tab/>
            </w:r>
            <w:r w:rsidR="006414CF" w:rsidRPr="007E473D">
              <w:rPr>
                <w:rStyle w:val="Hyperlink"/>
                <w:noProof/>
              </w:rPr>
              <w:t>Kansainvälinen yhteistyö</w:t>
            </w:r>
            <w:r w:rsidR="006414CF">
              <w:rPr>
                <w:noProof/>
                <w:webHidden/>
              </w:rPr>
              <w:tab/>
            </w:r>
            <w:r w:rsidR="006414CF">
              <w:rPr>
                <w:noProof/>
                <w:webHidden/>
              </w:rPr>
              <w:fldChar w:fldCharType="begin"/>
            </w:r>
            <w:r w:rsidR="006414CF">
              <w:rPr>
                <w:noProof/>
                <w:webHidden/>
              </w:rPr>
              <w:instrText xml:space="preserve"> PAGEREF _Toc411904639 \h </w:instrText>
            </w:r>
            <w:r w:rsidR="006414CF">
              <w:rPr>
                <w:noProof/>
                <w:webHidden/>
              </w:rPr>
            </w:r>
            <w:r w:rsidR="006414CF">
              <w:rPr>
                <w:noProof/>
                <w:webHidden/>
              </w:rPr>
              <w:fldChar w:fldCharType="separate"/>
            </w:r>
            <w:r w:rsidR="006414CF">
              <w:rPr>
                <w:noProof/>
                <w:webHidden/>
              </w:rPr>
              <w:t>7</w:t>
            </w:r>
            <w:r w:rsidR="006414CF">
              <w:rPr>
                <w:noProof/>
                <w:webHidden/>
              </w:rPr>
              <w:fldChar w:fldCharType="end"/>
            </w:r>
          </w:hyperlink>
        </w:p>
        <w:p w:rsidR="006414CF" w:rsidRDefault="00A325B9">
          <w:pPr>
            <w:pStyle w:val="TOC1"/>
            <w:tabs>
              <w:tab w:val="right" w:leader="dot" w:pos="9616"/>
            </w:tabs>
            <w:rPr>
              <w:rFonts w:asciiTheme="minorHAnsi" w:eastAsiaTheme="minorEastAsia" w:hAnsiTheme="minorHAnsi"/>
              <w:noProof/>
              <w:sz w:val="22"/>
              <w:szCs w:val="22"/>
              <w:lang w:eastAsia="fi-FI"/>
            </w:rPr>
          </w:pPr>
          <w:hyperlink w:anchor="_Toc411904640" w:history="1">
            <w:r w:rsidR="006414CF" w:rsidRPr="007E473D">
              <w:rPr>
                <w:rStyle w:val="Hyperlink"/>
                <w:noProof/>
              </w:rPr>
              <w:t>Luku 3. Kalusto</w:t>
            </w:r>
            <w:r w:rsidR="006414CF">
              <w:rPr>
                <w:noProof/>
                <w:webHidden/>
              </w:rPr>
              <w:tab/>
            </w:r>
            <w:r w:rsidR="006414CF">
              <w:rPr>
                <w:noProof/>
                <w:webHidden/>
              </w:rPr>
              <w:fldChar w:fldCharType="begin"/>
            </w:r>
            <w:r w:rsidR="006414CF">
              <w:rPr>
                <w:noProof/>
                <w:webHidden/>
              </w:rPr>
              <w:instrText xml:space="preserve"> PAGEREF _Toc411904640 \h </w:instrText>
            </w:r>
            <w:r w:rsidR="006414CF">
              <w:rPr>
                <w:noProof/>
                <w:webHidden/>
              </w:rPr>
            </w:r>
            <w:r w:rsidR="006414CF">
              <w:rPr>
                <w:noProof/>
                <w:webHidden/>
              </w:rPr>
              <w:fldChar w:fldCharType="separate"/>
            </w:r>
            <w:r w:rsidR="006414CF">
              <w:rPr>
                <w:noProof/>
                <w:webHidden/>
              </w:rPr>
              <w:t>8</w:t>
            </w:r>
            <w:r w:rsidR="006414CF">
              <w:rPr>
                <w:noProof/>
                <w:webHidden/>
              </w:rPr>
              <w:fldChar w:fldCharType="end"/>
            </w:r>
          </w:hyperlink>
        </w:p>
        <w:p w:rsidR="006414CF" w:rsidRDefault="00A325B9">
          <w:pPr>
            <w:pStyle w:val="TOC2"/>
            <w:tabs>
              <w:tab w:val="left" w:pos="2608"/>
              <w:tab w:val="right" w:leader="dot" w:pos="9616"/>
            </w:tabs>
            <w:rPr>
              <w:rFonts w:asciiTheme="minorHAnsi" w:eastAsiaTheme="minorEastAsia" w:hAnsiTheme="minorHAnsi"/>
              <w:noProof/>
              <w:sz w:val="22"/>
              <w:szCs w:val="22"/>
              <w:lang w:eastAsia="fi-FI"/>
            </w:rPr>
          </w:pPr>
          <w:hyperlink w:anchor="_Toc411904642" w:history="1">
            <w:r w:rsidR="006414CF" w:rsidRPr="007E473D">
              <w:rPr>
                <w:rStyle w:val="Hyperlink"/>
                <w:bCs/>
                <w:noProof/>
                <w:w w:val="99"/>
              </w:rPr>
              <w:t>3.1.</w:t>
            </w:r>
            <w:r w:rsidR="006414CF">
              <w:rPr>
                <w:rFonts w:asciiTheme="minorHAnsi" w:eastAsiaTheme="minorEastAsia" w:hAnsiTheme="minorHAnsi"/>
                <w:noProof/>
                <w:sz w:val="22"/>
                <w:szCs w:val="22"/>
                <w:lang w:eastAsia="fi-FI"/>
              </w:rPr>
              <w:tab/>
            </w:r>
            <w:r w:rsidR="006414CF" w:rsidRPr="007E473D">
              <w:rPr>
                <w:rStyle w:val="Hyperlink"/>
                <w:noProof/>
              </w:rPr>
              <w:t>Kompressorit</w:t>
            </w:r>
            <w:r w:rsidR="006414CF">
              <w:rPr>
                <w:noProof/>
                <w:webHidden/>
              </w:rPr>
              <w:tab/>
            </w:r>
            <w:r w:rsidR="006414CF">
              <w:rPr>
                <w:noProof/>
                <w:webHidden/>
              </w:rPr>
              <w:fldChar w:fldCharType="begin"/>
            </w:r>
            <w:r w:rsidR="006414CF">
              <w:rPr>
                <w:noProof/>
                <w:webHidden/>
              </w:rPr>
              <w:instrText xml:space="preserve"> PAGEREF _Toc411904642 \h </w:instrText>
            </w:r>
            <w:r w:rsidR="006414CF">
              <w:rPr>
                <w:noProof/>
                <w:webHidden/>
              </w:rPr>
            </w:r>
            <w:r w:rsidR="006414CF">
              <w:rPr>
                <w:noProof/>
                <w:webHidden/>
              </w:rPr>
              <w:fldChar w:fldCharType="separate"/>
            </w:r>
            <w:r w:rsidR="006414CF">
              <w:rPr>
                <w:noProof/>
                <w:webHidden/>
              </w:rPr>
              <w:t>8</w:t>
            </w:r>
            <w:r w:rsidR="006414CF">
              <w:rPr>
                <w:noProof/>
                <w:webHidden/>
              </w:rPr>
              <w:fldChar w:fldCharType="end"/>
            </w:r>
          </w:hyperlink>
        </w:p>
        <w:p w:rsidR="006414CF" w:rsidRDefault="00A325B9">
          <w:pPr>
            <w:pStyle w:val="TOC3"/>
            <w:tabs>
              <w:tab w:val="left" w:pos="2747"/>
              <w:tab w:val="right" w:leader="dot" w:pos="9616"/>
            </w:tabs>
            <w:rPr>
              <w:rFonts w:asciiTheme="minorHAnsi" w:eastAsiaTheme="minorEastAsia" w:hAnsiTheme="minorHAnsi"/>
              <w:noProof/>
              <w:sz w:val="22"/>
              <w:szCs w:val="22"/>
              <w:lang w:eastAsia="fi-FI"/>
            </w:rPr>
          </w:pPr>
          <w:hyperlink w:anchor="_Toc411904643" w:history="1">
            <w:r w:rsidR="006414CF" w:rsidRPr="007E473D">
              <w:rPr>
                <w:rStyle w:val="Hyperlink"/>
                <w:noProof/>
              </w:rPr>
              <w:t>3.1.1.</w:t>
            </w:r>
            <w:r w:rsidR="006414CF">
              <w:rPr>
                <w:rFonts w:asciiTheme="minorHAnsi" w:eastAsiaTheme="minorEastAsia" w:hAnsiTheme="minorHAnsi"/>
                <w:noProof/>
                <w:sz w:val="22"/>
                <w:szCs w:val="22"/>
                <w:lang w:eastAsia="fi-FI"/>
              </w:rPr>
              <w:tab/>
            </w:r>
            <w:r w:rsidR="006414CF" w:rsidRPr="007E473D">
              <w:rPr>
                <w:rStyle w:val="Hyperlink"/>
                <w:noProof/>
              </w:rPr>
              <w:t>Kammion kompressori</w:t>
            </w:r>
            <w:r w:rsidR="006414CF">
              <w:rPr>
                <w:noProof/>
                <w:webHidden/>
              </w:rPr>
              <w:tab/>
            </w:r>
            <w:r w:rsidR="006414CF">
              <w:rPr>
                <w:noProof/>
                <w:webHidden/>
              </w:rPr>
              <w:fldChar w:fldCharType="begin"/>
            </w:r>
            <w:r w:rsidR="006414CF">
              <w:rPr>
                <w:noProof/>
                <w:webHidden/>
              </w:rPr>
              <w:instrText xml:space="preserve"> PAGEREF _Toc411904643 \h </w:instrText>
            </w:r>
            <w:r w:rsidR="006414CF">
              <w:rPr>
                <w:noProof/>
                <w:webHidden/>
              </w:rPr>
            </w:r>
            <w:r w:rsidR="006414CF">
              <w:rPr>
                <w:noProof/>
                <w:webHidden/>
              </w:rPr>
              <w:fldChar w:fldCharType="separate"/>
            </w:r>
            <w:r w:rsidR="006414CF">
              <w:rPr>
                <w:noProof/>
                <w:webHidden/>
              </w:rPr>
              <w:t>8</w:t>
            </w:r>
            <w:r w:rsidR="006414CF">
              <w:rPr>
                <w:noProof/>
                <w:webHidden/>
              </w:rPr>
              <w:fldChar w:fldCharType="end"/>
            </w:r>
          </w:hyperlink>
        </w:p>
        <w:p w:rsidR="006414CF" w:rsidRDefault="00A325B9">
          <w:pPr>
            <w:pStyle w:val="TOC3"/>
            <w:tabs>
              <w:tab w:val="left" w:pos="2747"/>
              <w:tab w:val="right" w:leader="dot" w:pos="9616"/>
            </w:tabs>
            <w:rPr>
              <w:rFonts w:asciiTheme="minorHAnsi" w:eastAsiaTheme="minorEastAsia" w:hAnsiTheme="minorHAnsi"/>
              <w:noProof/>
              <w:sz w:val="22"/>
              <w:szCs w:val="22"/>
              <w:lang w:eastAsia="fi-FI"/>
            </w:rPr>
          </w:pPr>
          <w:hyperlink w:anchor="_Toc411904644" w:history="1">
            <w:r w:rsidR="006414CF" w:rsidRPr="007E473D">
              <w:rPr>
                <w:rStyle w:val="Hyperlink"/>
                <w:noProof/>
              </w:rPr>
              <w:t>3.1.2.</w:t>
            </w:r>
            <w:r w:rsidR="006414CF">
              <w:rPr>
                <w:rFonts w:asciiTheme="minorHAnsi" w:eastAsiaTheme="minorEastAsia" w:hAnsiTheme="minorHAnsi"/>
                <w:noProof/>
                <w:sz w:val="22"/>
                <w:szCs w:val="22"/>
                <w:lang w:eastAsia="fi-FI"/>
              </w:rPr>
              <w:tab/>
            </w:r>
            <w:r w:rsidR="006414CF" w:rsidRPr="007E473D">
              <w:rPr>
                <w:rStyle w:val="Hyperlink"/>
                <w:noProof/>
              </w:rPr>
              <w:t>Matkakompressori</w:t>
            </w:r>
            <w:r w:rsidR="006414CF">
              <w:rPr>
                <w:noProof/>
                <w:webHidden/>
              </w:rPr>
              <w:tab/>
            </w:r>
            <w:r w:rsidR="006414CF">
              <w:rPr>
                <w:noProof/>
                <w:webHidden/>
              </w:rPr>
              <w:fldChar w:fldCharType="begin"/>
            </w:r>
            <w:r w:rsidR="006414CF">
              <w:rPr>
                <w:noProof/>
                <w:webHidden/>
              </w:rPr>
              <w:instrText xml:space="preserve"> PAGEREF _Toc411904644 \h </w:instrText>
            </w:r>
            <w:r w:rsidR="006414CF">
              <w:rPr>
                <w:noProof/>
                <w:webHidden/>
              </w:rPr>
            </w:r>
            <w:r w:rsidR="006414CF">
              <w:rPr>
                <w:noProof/>
                <w:webHidden/>
              </w:rPr>
              <w:fldChar w:fldCharType="separate"/>
            </w:r>
            <w:r w:rsidR="006414CF">
              <w:rPr>
                <w:noProof/>
                <w:webHidden/>
              </w:rPr>
              <w:t>8</w:t>
            </w:r>
            <w:r w:rsidR="006414CF">
              <w:rPr>
                <w:noProof/>
                <w:webHidden/>
              </w:rPr>
              <w:fldChar w:fldCharType="end"/>
            </w:r>
          </w:hyperlink>
        </w:p>
        <w:p w:rsidR="006414CF" w:rsidRDefault="00A325B9">
          <w:pPr>
            <w:pStyle w:val="TOC3"/>
            <w:tabs>
              <w:tab w:val="left" w:pos="2747"/>
              <w:tab w:val="right" w:leader="dot" w:pos="9616"/>
            </w:tabs>
            <w:rPr>
              <w:rFonts w:asciiTheme="minorHAnsi" w:eastAsiaTheme="minorEastAsia" w:hAnsiTheme="minorHAnsi"/>
              <w:noProof/>
              <w:sz w:val="22"/>
              <w:szCs w:val="22"/>
              <w:lang w:eastAsia="fi-FI"/>
            </w:rPr>
          </w:pPr>
          <w:hyperlink w:anchor="_Toc411904645" w:history="1">
            <w:r w:rsidR="006414CF" w:rsidRPr="007E473D">
              <w:rPr>
                <w:rStyle w:val="Hyperlink"/>
                <w:noProof/>
              </w:rPr>
              <w:t>3.1.3.</w:t>
            </w:r>
            <w:r w:rsidR="006414CF">
              <w:rPr>
                <w:rFonts w:asciiTheme="minorHAnsi" w:eastAsiaTheme="minorEastAsia" w:hAnsiTheme="minorHAnsi"/>
                <w:noProof/>
                <w:sz w:val="22"/>
                <w:szCs w:val="22"/>
                <w:lang w:eastAsia="fi-FI"/>
              </w:rPr>
              <w:tab/>
            </w:r>
            <w:r w:rsidR="006414CF" w:rsidRPr="007E473D">
              <w:rPr>
                <w:rStyle w:val="Hyperlink"/>
                <w:noProof/>
              </w:rPr>
              <w:t>Capitano eli pikkukompressori</w:t>
            </w:r>
            <w:r w:rsidR="006414CF">
              <w:rPr>
                <w:noProof/>
                <w:webHidden/>
              </w:rPr>
              <w:tab/>
            </w:r>
            <w:r w:rsidR="006414CF">
              <w:rPr>
                <w:noProof/>
                <w:webHidden/>
              </w:rPr>
              <w:fldChar w:fldCharType="begin"/>
            </w:r>
            <w:r w:rsidR="006414CF">
              <w:rPr>
                <w:noProof/>
                <w:webHidden/>
              </w:rPr>
              <w:instrText xml:space="preserve"> PAGEREF _Toc411904645 \h </w:instrText>
            </w:r>
            <w:r w:rsidR="006414CF">
              <w:rPr>
                <w:noProof/>
                <w:webHidden/>
              </w:rPr>
            </w:r>
            <w:r w:rsidR="006414CF">
              <w:rPr>
                <w:noProof/>
                <w:webHidden/>
              </w:rPr>
              <w:fldChar w:fldCharType="separate"/>
            </w:r>
            <w:r w:rsidR="006414CF">
              <w:rPr>
                <w:noProof/>
                <w:webHidden/>
              </w:rPr>
              <w:t>8</w:t>
            </w:r>
            <w:r w:rsidR="006414CF">
              <w:rPr>
                <w:noProof/>
                <w:webHidden/>
              </w:rPr>
              <w:fldChar w:fldCharType="end"/>
            </w:r>
          </w:hyperlink>
        </w:p>
        <w:p w:rsidR="006414CF" w:rsidRDefault="00A325B9">
          <w:pPr>
            <w:pStyle w:val="TOC2"/>
            <w:tabs>
              <w:tab w:val="left" w:pos="2608"/>
              <w:tab w:val="right" w:leader="dot" w:pos="9616"/>
            </w:tabs>
            <w:rPr>
              <w:rFonts w:asciiTheme="minorHAnsi" w:eastAsiaTheme="minorEastAsia" w:hAnsiTheme="minorHAnsi"/>
              <w:noProof/>
              <w:sz w:val="22"/>
              <w:szCs w:val="22"/>
              <w:lang w:eastAsia="fi-FI"/>
            </w:rPr>
          </w:pPr>
          <w:hyperlink w:anchor="_Toc411904646" w:history="1">
            <w:r w:rsidR="006414CF" w:rsidRPr="007E473D">
              <w:rPr>
                <w:rStyle w:val="Hyperlink"/>
                <w:bCs/>
                <w:noProof/>
                <w:w w:val="99"/>
              </w:rPr>
              <w:t>3.2.</w:t>
            </w:r>
            <w:r w:rsidR="006414CF">
              <w:rPr>
                <w:rFonts w:asciiTheme="minorHAnsi" w:eastAsiaTheme="minorEastAsia" w:hAnsiTheme="minorHAnsi"/>
                <w:noProof/>
                <w:sz w:val="22"/>
                <w:szCs w:val="22"/>
                <w:lang w:eastAsia="fi-FI"/>
              </w:rPr>
              <w:tab/>
            </w:r>
            <w:r w:rsidR="006414CF" w:rsidRPr="007E473D">
              <w:rPr>
                <w:rStyle w:val="Hyperlink"/>
                <w:noProof/>
              </w:rPr>
              <w:t>Kuplan tukialukset</w:t>
            </w:r>
            <w:r w:rsidR="006414CF">
              <w:rPr>
                <w:noProof/>
                <w:webHidden/>
              </w:rPr>
              <w:tab/>
            </w:r>
            <w:r w:rsidR="006414CF">
              <w:rPr>
                <w:noProof/>
                <w:webHidden/>
              </w:rPr>
              <w:fldChar w:fldCharType="begin"/>
            </w:r>
            <w:r w:rsidR="006414CF">
              <w:rPr>
                <w:noProof/>
                <w:webHidden/>
              </w:rPr>
              <w:instrText xml:space="preserve"> PAGEREF _Toc411904646 \h </w:instrText>
            </w:r>
            <w:r w:rsidR="006414CF">
              <w:rPr>
                <w:noProof/>
                <w:webHidden/>
              </w:rPr>
            </w:r>
            <w:r w:rsidR="006414CF">
              <w:rPr>
                <w:noProof/>
                <w:webHidden/>
              </w:rPr>
              <w:fldChar w:fldCharType="separate"/>
            </w:r>
            <w:r w:rsidR="006414CF">
              <w:rPr>
                <w:noProof/>
                <w:webHidden/>
              </w:rPr>
              <w:t>8</w:t>
            </w:r>
            <w:r w:rsidR="006414CF">
              <w:rPr>
                <w:noProof/>
                <w:webHidden/>
              </w:rPr>
              <w:fldChar w:fldCharType="end"/>
            </w:r>
          </w:hyperlink>
        </w:p>
        <w:p w:rsidR="006414CF" w:rsidRDefault="00A325B9">
          <w:pPr>
            <w:pStyle w:val="TOC3"/>
            <w:tabs>
              <w:tab w:val="left" w:pos="2747"/>
              <w:tab w:val="right" w:leader="dot" w:pos="9616"/>
            </w:tabs>
            <w:rPr>
              <w:rFonts w:asciiTheme="minorHAnsi" w:eastAsiaTheme="minorEastAsia" w:hAnsiTheme="minorHAnsi"/>
              <w:noProof/>
              <w:sz w:val="22"/>
              <w:szCs w:val="22"/>
              <w:lang w:eastAsia="fi-FI"/>
            </w:rPr>
          </w:pPr>
          <w:hyperlink w:anchor="_Toc411904647" w:history="1">
            <w:r w:rsidR="006414CF" w:rsidRPr="007E473D">
              <w:rPr>
                <w:rStyle w:val="Hyperlink"/>
                <w:noProof/>
              </w:rPr>
              <w:t>3.2.1.</w:t>
            </w:r>
            <w:r w:rsidR="006414CF">
              <w:rPr>
                <w:rFonts w:asciiTheme="minorHAnsi" w:eastAsiaTheme="minorEastAsia" w:hAnsiTheme="minorHAnsi"/>
                <w:noProof/>
                <w:sz w:val="22"/>
                <w:szCs w:val="22"/>
                <w:lang w:eastAsia="fi-FI"/>
              </w:rPr>
              <w:tab/>
            </w:r>
            <w:r w:rsidR="006414CF" w:rsidRPr="007E473D">
              <w:rPr>
                <w:rStyle w:val="Hyperlink"/>
                <w:noProof/>
              </w:rPr>
              <w:t>Irmeli</w:t>
            </w:r>
            <w:r w:rsidR="006414CF">
              <w:rPr>
                <w:noProof/>
                <w:webHidden/>
              </w:rPr>
              <w:tab/>
            </w:r>
            <w:r w:rsidR="006414CF">
              <w:rPr>
                <w:noProof/>
                <w:webHidden/>
              </w:rPr>
              <w:fldChar w:fldCharType="begin"/>
            </w:r>
            <w:r w:rsidR="006414CF">
              <w:rPr>
                <w:noProof/>
                <w:webHidden/>
              </w:rPr>
              <w:instrText xml:space="preserve"> PAGEREF _Toc411904647 \h </w:instrText>
            </w:r>
            <w:r w:rsidR="006414CF">
              <w:rPr>
                <w:noProof/>
                <w:webHidden/>
              </w:rPr>
            </w:r>
            <w:r w:rsidR="006414CF">
              <w:rPr>
                <w:noProof/>
                <w:webHidden/>
              </w:rPr>
              <w:fldChar w:fldCharType="separate"/>
            </w:r>
            <w:r w:rsidR="006414CF">
              <w:rPr>
                <w:noProof/>
                <w:webHidden/>
              </w:rPr>
              <w:t>8</w:t>
            </w:r>
            <w:r w:rsidR="006414CF">
              <w:rPr>
                <w:noProof/>
                <w:webHidden/>
              </w:rPr>
              <w:fldChar w:fldCharType="end"/>
            </w:r>
          </w:hyperlink>
        </w:p>
        <w:p w:rsidR="006414CF" w:rsidRDefault="00A325B9">
          <w:pPr>
            <w:pStyle w:val="TOC3"/>
            <w:tabs>
              <w:tab w:val="left" w:pos="2747"/>
              <w:tab w:val="right" w:leader="dot" w:pos="9616"/>
            </w:tabs>
            <w:rPr>
              <w:rFonts w:asciiTheme="minorHAnsi" w:eastAsiaTheme="minorEastAsia" w:hAnsiTheme="minorHAnsi"/>
              <w:noProof/>
              <w:sz w:val="22"/>
              <w:szCs w:val="22"/>
              <w:lang w:eastAsia="fi-FI"/>
            </w:rPr>
          </w:pPr>
          <w:hyperlink w:anchor="_Toc411904648" w:history="1">
            <w:r w:rsidR="006414CF" w:rsidRPr="007E473D">
              <w:rPr>
                <w:rStyle w:val="Hyperlink"/>
                <w:noProof/>
              </w:rPr>
              <w:t>3.2.2.</w:t>
            </w:r>
            <w:r w:rsidR="006414CF">
              <w:rPr>
                <w:rFonts w:asciiTheme="minorHAnsi" w:eastAsiaTheme="minorEastAsia" w:hAnsiTheme="minorHAnsi"/>
                <w:noProof/>
                <w:sz w:val="22"/>
                <w:szCs w:val="22"/>
                <w:lang w:eastAsia="fi-FI"/>
              </w:rPr>
              <w:tab/>
            </w:r>
            <w:r w:rsidR="006414CF" w:rsidRPr="007E473D">
              <w:rPr>
                <w:rStyle w:val="Hyperlink"/>
                <w:noProof/>
              </w:rPr>
              <w:t>Hinkki</w:t>
            </w:r>
            <w:r w:rsidR="006414CF">
              <w:rPr>
                <w:noProof/>
                <w:webHidden/>
              </w:rPr>
              <w:tab/>
            </w:r>
            <w:r w:rsidR="006414CF">
              <w:rPr>
                <w:noProof/>
                <w:webHidden/>
              </w:rPr>
              <w:fldChar w:fldCharType="begin"/>
            </w:r>
            <w:r w:rsidR="006414CF">
              <w:rPr>
                <w:noProof/>
                <w:webHidden/>
              </w:rPr>
              <w:instrText xml:space="preserve"> PAGEREF _Toc411904648 \h </w:instrText>
            </w:r>
            <w:r w:rsidR="006414CF">
              <w:rPr>
                <w:noProof/>
                <w:webHidden/>
              </w:rPr>
            </w:r>
            <w:r w:rsidR="006414CF">
              <w:rPr>
                <w:noProof/>
                <w:webHidden/>
              </w:rPr>
              <w:fldChar w:fldCharType="separate"/>
            </w:r>
            <w:r w:rsidR="006414CF">
              <w:rPr>
                <w:noProof/>
                <w:webHidden/>
              </w:rPr>
              <w:t>9</w:t>
            </w:r>
            <w:r w:rsidR="006414CF">
              <w:rPr>
                <w:noProof/>
                <w:webHidden/>
              </w:rPr>
              <w:fldChar w:fldCharType="end"/>
            </w:r>
          </w:hyperlink>
        </w:p>
        <w:p w:rsidR="006414CF" w:rsidRDefault="00A325B9">
          <w:pPr>
            <w:pStyle w:val="TOC2"/>
            <w:tabs>
              <w:tab w:val="left" w:pos="2608"/>
              <w:tab w:val="right" w:leader="dot" w:pos="9616"/>
            </w:tabs>
            <w:rPr>
              <w:rFonts w:asciiTheme="minorHAnsi" w:eastAsiaTheme="minorEastAsia" w:hAnsiTheme="minorHAnsi"/>
              <w:noProof/>
              <w:sz w:val="22"/>
              <w:szCs w:val="22"/>
              <w:lang w:eastAsia="fi-FI"/>
            </w:rPr>
          </w:pPr>
          <w:hyperlink w:anchor="_Toc411904649" w:history="1">
            <w:r w:rsidR="006414CF" w:rsidRPr="007E473D">
              <w:rPr>
                <w:rStyle w:val="Hyperlink"/>
                <w:bCs/>
                <w:noProof/>
                <w:w w:val="99"/>
              </w:rPr>
              <w:t>3.3.</w:t>
            </w:r>
            <w:r w:rsidR="006414CF">
              <w:rPr>
                <w:rFonts w:asciiTheme="minorHAnsi" w:eastAsiaTheme="minorEastAsia" w:hAnsiTheme="minorHAnsi"/>
                <w:noProof/>
                <w:sz w:val="22"/>
                <w:szCs w:val="22"/>
                <w:lang w:eastAsia="fi-FI"/>
              </w:rPr>
              <w:tab/>
            </w:r>
            <w:r w:rsidR="006414CF" w:rsidRPr="007E473D">
              <w:rPr>
                <w:rStyle w:val="Hyperlink"/>
                <w:noProof/>
              </w:rPr>
              <w:t>Vuokralaitteet</w:t>
            </w:r>
            <w:r w:rsidR="006414CF">
              <w:rPr>
                <w:noProof/>
                <w:webHidden/>
              </w:rPr>
              <w:tab/>
            </w:r>
            <w:r w:rsidR="006414CF">
              <w:rPr>
                <w:noProof/>
                <w:webHidden/>
              </w:rPr>
              <w:fldChar w:fldCharType="begin"/>
            </w:r>
            <w:r w:rsidR="006414CF">
              <w:rPr>
                <w:noProof/>
                <w:webHidden/>
              </w:rPr>
              <w:instrText xml:space="preserve"> PAGEREF _Toc411904649 \h </w:instrText>
            </w:r>
            <w:r w:rsidR="006414CF">
              <w:rPr>
                <w:noProof/>
                <w:webHidden/>
              </w:rPr>
            </w:r>
            <w:r w:rsidR="006414CF">
              <w:rPr>
                <w:noProof/>
                <w:webHidden/>
              </w:rPr>
              <w:fldChar w:fldCharType="separate"/>
            </w:r>
            <w:r w:rsidR="006414CF">
              <w:rPr>
                <w:noProof/>
                <w:webHidden/>
              </w:rPr>
              <w:t>9</w:t>
            </w:r>
            <w:r w:rsidR="006414CF">
              <w:rPr>
                <w:noProof/>
                <w:webHidden/>
              </w:rPr>
              <w:fldChar w:fldCharType="end"/>
            </w:r>
          </w:hyperlink>
        </w:p>
        <w:p w:rsidR="006414CF" w:rsidRDefault="00A325B9">
          <w:pPr>
            <w:pStyle w:val="TOC2"/>
            <w:tabs>
              <w:tab w:val="left" w:pos="2608"/>
              <w:tab w:val="right" w:leader="dot" w:pos="9616"/>
            </w:tabs>
            <w:rPr>
              <w:rFonts w:asciiTheme="minorHAnsi" w:eastAsiaTheme="minorEastAsia" w:hAnsiTheme="minorHAnsi"/>
              <w:noProof/>
              <w:sz w:val="22"/>
              <w:szCs w:val="22"/>
              <w:lang w:eastAsia="fi-FI"/>
            </w:rPr>
          </w:pPr>
          <w:hyperlink w:anchor="_Toc411904650" w:history="1">
            <w:r w:rsidR="006414CF" w:rsidRPr="007E473D">
              <w:rPr>
                <w:rStyle w:val="Hyperlink"/>
                <w:bCs/>
                <w:noProof/>
                <w:w w:val="99"/>
              </w:rPr>
              <w:t>3.4.</w:t>
            </w:r>
            <w:r w:rsidR="006414CF">
              <w:rPr>
                <w:rFonts w:asciiTheme="minorHAnsi" w:eastAsiaTheme="minorEastAsia" w:hAnsiTheme="minorHAnsi"/>
                <w:noProof/>
                <w:sz w:val="22"/>
                <w:szCs w:val="22"/>
                <w:lang w:eastAsia="fi-FI"/>
              </w:rPr>
              <w:tab/>
            </w:r>
            <w:r w:rsidR="006414CF" w:rsidRPr="007E473D">
              <w:rPr>
                <w:rStyle w:val="Hyperlink"/>
                <w:noProof/>
              </w:rPr>
              <w:t>Kammio</w:t>
            </w:r>
            <w:r w:rsidR="006414CF">
              <w:rPr>
                <w:noProof/>
                <w:webHidden/>
              </w:rPr>
              <w:tab/>
            </w:r>
            <w:r w:rsidR="006414CF">
              <w:rPr>
                <w:noProof/>
                <w:webHidden/>
              </w:rPr>
              <w:fldChar w:fldCharType="begin"/>
            </w:r>
            <w:r w:rsidR="006414CF">
              <w:rPr>
                <w:noProof/>
                <w:webHidden/>
              </w:rPr>
              <w:instrText xml:space="preserve"> PAGEREF _Toc411904650 \h </w:instrText>
            </w:r>
            <w:r w:rsidR="006414CF">
              <w:rPr>
                <w:noProof/>
                <w:webHidden/>
              </w:rPr>
            </w:r>
            <w:r w:rsidR="006414CF">
              <w:rPr>
                <w:noProof/>
                <w:webHidden/>
              </w:rPr>
              <w:fldChar w:fldCharType="separate"/>
            </w:r>
            <w:r w:rsidR="006414CF">
              <w:rPr>
                <w:noProof/>
                <w:webHidden/>
              </w:rPr>
              <w:t>9</w:t>
            </w:r>
            <w:r w:rsidR="006414CF">
              <w:rPr>
                <w:noProof/>
                <w:webHidden/>
              </w:rPr>
              <w:fldChar w:fldCharType="end"/>
            </w:r>
          </w:hyperlink>
        </w:p>
        <w:p w:rsidR="00C6217B" w:rsidRDefault="00C6217B">
          <w:r>
            <w:rPr>
              <w:b/>
              <w:bCs/>
              <w:noProof/>
            </w:rPr>
            <w:fldChar w:fldCharType="end"/>
          </w:r>
        </w:p>
      </w:sdtContent>
    </w:sdt>
    <w:p w:rsidR="006414CF" w:rsidRDefault="006414CF" w:rsidP="00915B3A"/>
    <w:p w:rsidR="006414CF" w:rsidRPr="006414CF" w:rsidRDefault="006414CF" w:rsidP="006414CF"/>
    <w:p w:rsidR="006414CF" w:rsidRPr="006414CF" w:rsidRDefault="006414CF" w:rsidP="006414CF"/>
    <w:p w:rsidR="006414CF" w:rsidRPr="006414CF" w:rsidRDefault="006414CF" w:rsidP="006414CF"/>
    <w:p w:rsidR="006414CF" w:rsidRDefault="006414CF" w:rsidP="006414CF"/>
    <w:p w:rsidR="006414CF" w:rsidRDefault="006414CF" w:rsidP="006414CF"/>
    <w:p w:rsidR="006414CF" w:rsidRDefault="006414CF" w:rsidP="006414CF"/>
    <w:p w:rsidR="00603FF5" w:rsidRPr="006414CF" w:rsidRDefault="00603FF5" w:rsidP="006414CF">
      <w:pPr>
        <w:sectPr w:rsidR="00603FF5" w:rsidRPr="006414CF">
          <w:pgSz w:w="11906" w:h="16840"/>
          <w:pgMar w:top="1640" w:right="980" w:bottom="780" w:left="1300" w:header="689" w:footer="580" w:gutter="0"/>
          <w:cols w:space="708"/>
        </w:sectPr>
      </w:pPr>
    </w:p>
    <w:p w:rsidR="00603FF5" w:rsidRDefault="00603FF5" w:rsidP="00915B3A"/>
    <w:p w:rsidR="00603FF5" w:rsidRDefault="00603FF5" w:rsidP="00915B3A"/>
    <w:p w:rsidR="00603FF5" w:rsidRDefault="00603FF5" w:rsidP="00915B3A"/>
    <w:p w:rsidR="00603FF5" w:rsidRPr="00112845" w:rsidRDefault="006414CF" w:rsidP="00915B3A">
      <w:pPr>
        <w:pStyle w:val="Heading1"/>
      </w:pPr>
      <w:bookmarkStart w:id="2" w:name="Luku_1._Johdanto"/>
      <w:bookmarkStart w:id="3" w:name="_Toc411904626"/>
      <w:bookmarkEnd w:id="2"/>
      <w:r w:rsidRPr="00112845">
        <w:t xml:space="preserve">Luku 1. </w:t>
      </w:r>
      <w:r w:rsidR="00F47F0A">
        <w:t>Johdanto</w:t>
      </w:r>
      <w:bookmarkEnd w:id="3"/>
    </w:p>
    <w:p w:rsidR="00603FF5" w:rsidRDefault="00603FF5" w:rsidP="00915B3A"/>
    <w:p w:rsidR="00F47F0A" w:rsidRDefault="00F47F0A" w:rsidP="00F47F0A">
      <w:r>
        <w:t>Tämä dokumentti on Polyteknikkojen Sukelluskerho Kupla ry:n, jäljempänä kerho tai PSK Kupla, toimintasuunnitelma vuodelle 2015. Kerhon kotipaikka on Espoon kaupunki.</w:t>
      </w:r>
    </w:p>
    <w:p w:rsidR="00F47F0A" w:rsidRDefault="00F47F0A" w:rsidP="00F47F0A"/>
    <w:p w:rsidR="00F47F0A" w:rsidRDefault="00F47F0A" w:rsidP="00F47F0A">
      <w:r>
        <w:t>"Kerhon tarkoituksena on edistää sukellus- ja uppopalloharrastusta ja lisätä kiinnostusta</w:t>
      </w:r>
    </w:p>
    <w:p w:rsidR="00F47F0A" w:rsidRDefault="00F47F0A" w:rsidP="00F47F0A">
      <w:r>
        <w:t xml:space="preserve">vedenalaiseen teknologiaan ja sen kehittämiseen Aalto-yliopiston opiskelijoiden, teekkareiden ja espoolaisten keskuudessa." (Kuplan säännöt, </w:t>
      </w:r>
      <w:proofErr w:type="gramStart"/>
      <w:r>
        <w:t>§2</w:t>
      </w:r>
      <w:proofErr w:type="gramEnd"/>
      <w:r>
        <w:t>)</w:t>
      </w:r>
    </w:p>
    <w:p w:rsidR="00F47F0A" w:rsidRDefault="00F47F0A" w:rsidP="00F47F0A"/>
    <w:p w:rsidR="00F47F0A" w:rsidRDefault="00F47F0A" w:rsidP="00F47F0A">
      <w:r>
        <w:t xml:space="preserve">Jäsenten aktiivista kerhotoimintaa motivoidaan sekä eritasoisten sukellustapahtumien järjestämisellä että kattavalla sukelluskurssitarjonnalla ja virkeällä sosiaalisella toiminnalla. </w:t>
      </w:r>
    </w:p>
    <w:p w:rsidR="00F47F0A" w:rsidRDefault="00F47F0A" w:rsidP="00F47F0A"/>
    <w:p w:rsidR="00F47F0A" w:rsidRDefault="00F47F0A" w:rsidP="00F47F0A">
      <w:r>
        <w:t xml:space="preserve">Seuran tiedotus hoidetaan sähköpostitse ja ilmoittautumiset tapahtumiin </w:t>
      </w:r>
      <w:proofErr w:type="spellStart"/>
      <w:r>
        <w:t>Kuplawebin</w:t>
      </w:r>
      <w:proofErr w:type="spellEnd"/>
      <w:r>
        <w:t xml:space="preserve"> kautta. Seura julkaisee myös Kupla </w:t>
      </w:r>
      <w:proofErr w:type="spellStart"/>
      <w:r>
        <w:t>Illustrated</w:t>
      </w:r>
      <w:proofErr w:type="spellEnd"/>
      <w:r>
        <w:t xml:space="preserve"> -lehteä.</w:t>
      </w:r>
    </w:p>
    <w:p w:rsidR="00F47F0A" w:rsidRDefault="00F47F0A" w:rsidP="00F47F0A"/>
    <w:p w:rsidR="00F47F0A" w:rsidRDefault="00F47F0A" w:rsidP="00F47F0A">
      <w:r>
        <w:t xml:space="preserve">Varainhankinta perustuu jäsen- ja kaappimaksuihin, Espoon kaupungin, </w:t>
      </w:r>
      <w:proofErr w:type="spellStart"/>
      <w:r>
        <w:t>AYY:n</w:t>
      </w:r>
      <w:proofErr w:type="spellEnd"/>
      <w:r>
        <w:t xml:space="preserve"> ja</w:t>
      </w:r>
    </w:p>
    <w:p w:rsidR="00F47F0A" w:rsidRDefault="00F47F0A" w:rsidP="00F47F0A">
      <w:r>
        <w:t>mahdollisten muiden tahojen avustuksiin, talkootöihin, laitevuokraukseen, kurssimaksuihin</w:t>
      </w:r>
    </w:p>
    <w:p w:rsidR="00F47F0A" w:rsidRDefault="00F47F0A" w:rsidP="00F47F0A">
      <w:r>
        <w:t xml:space="preserve">ja käyttökulukorvauksiin. Talkoot ovat merkittävä osa varainhankintaa, joka mahdollistaa tulevaisuuden suuria investointeja. Jäsenistöä kannustetaan hankkimaan Kuplalle erilaisia talkoita ja osallistumaan niihin. </w:t>
      </w:r>
    </w:p>
    <w:p w:rsidR="00F47F0A" w:rsidRDefault="00F47F0A" w:rsidP="00F47F0A"/>
    <w:p w:rsidR="00F47F0A" w:rsidRDefault="00F47F0A" w:rsidP="00F47F0A">
      <w:proofErr w:type="spellStart"/>
      <w:r>
        <w:t>After</w:t>
      </w:r>
      <w:proofErr w:type="spellEnd"/>
      <w:r>
        <w:t xml:space="preserve"> </w:t>
      </w:r>
      <w:proofErr w:type="spellStart"/>
      <w:r>
        <w:t>Dive</w:t>
      </w:r>
      <w:proofErr w:type="spellEnd"/>
      <w:r>
        <w:t xml:space="preserve"> -toimintaa järjestetään monipuolisesti ja aktiivisesti. Vuoden tärkeimpiin AD-tapahtumiin lukeutuvat Kansainvälinen Kaapelikonferenssi (ICC), </w:t>
      </w:r>
      <w:proofErr w:type="spellStart"/>
      <w:r>
        <w:t>Wappu</w:t>
      </w:r>
      <w:proofErr w:type="spellEnd"/>
      <w:r>
        <w:t xml:space="preserve">, </w:t>
      </w:r>
      <w:r w:rsidR="00A76FAC">
        <w:t>Suurjoulu ja</w:t>
      </w:r>
      <w:r>
        <w:t xml:space="preserve"> norjalaisen ystävyyskerhomme </w:t>
      </w:r>
      <w:proofErr w:type="spellStart"/>
      <w:r>
        <w:t>Dykkergruppan</w:t>
      </w:r>
      <w:proofErr w:type="spellEnd"/>
      <w:r>
        <w:t xml:space="preserve"> vuosijuhla </w:t>
      </w:r>
      <w:proofErr w:type="spellStart"/>
      <w:r>
        <w:t>Genfors</w:t>
      </w:r>
      <w:proofErr w:type="spellEnd"/>
      <w:r>
        <w:t xml:space="preserve">, johon osallistumme isolla joukolla </w:t>
      </w:r>
      <w:proofErr w:type="spellStart"/>
      <w:r>
        <w:t>Finnedykketin</w:t>
      </w:r>
      <w:proofErr w:type="spellEnd"/>
      <w:r>
        <w:t xml:space="preserve"> yhteydessä. Näiden lisäksi järjestetään saunailtoja, kurssien päätösjuhlia ja sitsejä. </w:t>
      </w:r>
    </w:p>
    <w:p w:rsidR="00F47F0A" w:rsidRDefault="00F47F0A" w:rsidP="00F47F0A"/>
    <w:p w:rsidR="00F47F0A" w:rsidRDefault="00F47F0A" w:rsidP="00F47F0A">
      <w:r>
        <w:t xml:space="preserve">Kansainvälisiä ystävyyssuhteita norjalaisen </w:t>
      </w:r>
      <w:proofErr w:type="spellStart"/>
      <w:r>
        <w:t>Dykkergruppan</w:t>
      </w:r>
      <w:proofErr w:type="spellEnd"/>
      <w:r>
        <w:t xml:space="preserve"> kanssa vaalitaan Kaapelikonferenssissa ja </w:t>
      </w:r>
      <w:proofErr w:type="spellStart"/>
      <w:r>
        <w:t>Finnedykketillä</w:t>
      </w:r>
      <w:proofErr w:type="spellEnd"/>
      <w:r>
        <w:t xml:space="preserve">. Kuplan uppopallojoukkue osallistuu myös Firenze Cupiin Italiassa. </w:t>
      </w:r>
    </w:p>
    <w:p w:rsidR="00F47F0A" w:rsidRDefault="00F47F0A" w:rsidP="00F47F0A"/>
    <w:p w:rsidR="00E15CB4" w:rsidRDefault="00F47F0A" w:rsidP="00F47F0A">
      <w:r>
        <w:t>Kupla pyrkii myös rekrytoimaan aktiivisesti uusia jäseniä opiskelijatapahtumissa, järjestämällä aktiivisesti sukelluskursseja ja sukellusintroja.</w:t>
      </w:r>
    </w:p>
    <w:p w:rsidR="00F47F0A" w:rsidRPr="00915B3A" w:rsidRDefault="00F47F0A" w:rsidP="00F47F0A"/>
    <w:p w:rsidR="00E15CB4" w:rsidRDefault="00F47F0A" w:rsidP="00AF79AA">
      <w:pPr>
        <w:pStyle w:val="Heading2"/>
        <w:numPr>
          <w:ilvl w:val="1"/>
          <w:numId w:val="4"/>
        </w:numPr>
      </w:pPr>
      <w:bookmarkStart w:id="4" w:name="_Toc411904627"/>
      <w:r>
        <w:t>Vuoden 2015 toiminta</w:t>
      </w:r>
      <w:bookmarkEnd w:id="4"/>
    </w:p>
    <w:p w:rsidR="00603FF5" w:rsidRDefault="00603FF5" w:rsidP="00915B3A">
      <w:bookmarkStart w:id="5" w:name="1.1._Yleiskuvaus_kerhon_toiminnasta"/>
      <w:bookmarkEnd w:id="5"/>
    </w:p>
    <w:p w:rsidR="00F47F0A" w:rsidRDefault="00F47F0A" w:rsidP="00F47F0A">
      <w:r>
        <w:t>Vuoden 2015 erityisenä tavoitteena on Kammion jälleenrakennus valmiiksi ennen sukelluskauden alkua sekä aktiivinen ja onnistunut sukellus- ja uppopallokausi.</w:t>
      </w:r>
    </w:p>
    <w:p w:rsidR="00F47F0A" w:rsidRDefault="00F47F0A" w:rsidP="00F47F0A"/>
    <w:p w:rsidR="00F47F0A" w:rsidRDefault="00F47F0A" w:rsidP="00F47F0A">
      <w:r>
        <w:t>Yhteistyötä Sukeltajaliiton ja muiden seurojen kanssa pyritään kehittämään ja osallistumaan opiskelijatapahtumiin entistä laajemmin.</w:t>
      </w:r>
    </w:p>
    <w:p w:rsidR="00F47F0A" w:rsidRDefault="00F47F0A" w:rsidP="00F47F0A"/>
    <w:p w:rsidR="00603FF5" w:rsidRDefault="00F47F0A" w:rsidP="00F47F0A">
      <w:r>
        <w:t>Vuoden 2015 tapahtumat ja sukellusleirit sovitaan sukellussuunnittelusaunassa helmikuussa. Pyritään järjestämään tapahtumia vähintään viimevuotisen mukaan, eli iltasukelluksia 1-2 kpl viikossa ja sukellusleiri jokaiselle viikonlopulle kesä-syyskuulle sekä kaksi viikon mittaista leiriä keskikesällä.</w:t>
      </w:r>
    </w:p>
    <w:p w:rsidR="00F47F0A" w:rsidRDefault="00F47F0A" w:rsidP="00F47F0A"/>
    <w:p w:rsidR="00F47F0A" w:rsidRDefault="00F56E04" w:rsidP="00F47F0A">
      <w:r>
        <w:t xml:space="preserve">Kupla järjestää vuoden aikana erilaisia kuntoilutapahtumia, joilla innostetaan ja kannustetaan jäsenistöä ylläpitämään hyvää kuntoa. Kunto testataan lokakuun vuosijuhla-Cooperissa. </w:t>
      </w:r>
    </w:p>
    <w:p w:rsidR="00F47F0A" w:rsidRDefault="00F47F0A" w:rsidP="00F47F0A"/>
    <w:p w:rsidR="00F47F0A" w:rsidRDefault="00F47F0A" w:rsidP="00F47F0A"/>
    <w:p w:rsidR="00F47F0A" w:rsidRDefault="00F47F0A" w:rsidP="00F47F0A"/>
    <w:p w:rsidR="00F47F0A" w:rsidRDefault="00F47F0A" w:rsidP="00F47F0A"/>
    <w:p w:rsidR="00F47F0A" w:rsidRDefault="00F47F0A" w:rsidP="00F47F0A"/>
    <w:p w:rsidR="00F47F0A" w:rsidRDefault="00F47F0A" w:rsidP="00F47F0A"/>
    <w:p w:rsidR="00F47F0A" w:rsidRDefault="00F47F0A" w:rsidP="00F47F0A"/>
    <w:p w:rsidR="00F47F0A" w:rsidRDefault="00F47F0A" w:rsidP="00F47F0A"/>
    <w:p w:rsidR="00F47F0A" w:rsidRDefault="00F47F0A" w:rsidP="00F47F0A"/>
    <w:p w:rsidR="00F47F0A" w:rsidRDefault="00F47F0A" w:rsidP="00F47F0A"/>
    <w:p w:rsidR="00F47F0A" w:rsidRPr="00112845" w:rsidRDefault="00F47F0A" w:rsidP="00F47F0A">
      <w:pPr>
        <w:pStyle w:val="Heading1"/>
      </w:pPr>
      <w:bookmarkStart w:id="6" w:name="_Toc411904628"/>
      <w:r w:rsidRPr="00112845">
        <w:t xml:space="preserve">Luku </w:t>
      </w:r>
      <w:r>
        <w:t>2</w:t>
      </w:r>
      <w:r w:rsidRPr="00112845">
        <w:t xml:space="preserve">. </w:t>
      </w:r>
      <w:proofErr w:type="gramStart"/>
      <w:r>
        <w:t>Kerhon toiminta aloittain eriteltynä</w:t>
      </w:r>
      <w:bookmarkEnd w:id="6"/>
      <w:proofErr w:type="gramEnd"/>
    </w:p>
    <w:p w:rsidR="00F47F0A" w:rsidRPr="00C7053F" w:rsidRDefault="00F47F0A" w:rsidP="00F47F0A"/>
    <w:p w:rsidR="00FF14A5" w:rsidRPr="00FF14A5" w:rsidRDefault="00FF14A5" w:rsidP="00FF14A5">
      <w:pPr>
        <w:pStyle w:val="ListParagraph"/>
        <w:numPr>
          <w:ilvl w:val="0"/>
          <w:numId w:val="13"/>
        </w:numPr>
        <w:tabs>
          <w:tab w:val="left" w:pos="677"/>
        </w:tabs>
        <w:outlineLvl w:val="1"/>
        <w:rPr>
          <w:b/>
          <w:vanish/>
          <w:sz w:val="29"/>
        </w:rPr>
      </w:pPr>
      <w:bookmarkStart w:id="7" w:name="1.2._Kerhon_toiminta_vuonna_2014"/>
      <w:bookmarkStart w:id="8" w:name="_Toc411904629"/>
      <w:bookmarkEnd w:id="7"/>
      <w:bookmarkEnd w:id="8"/>
    </w:p>
    <w:p w:rsidR="00FF14A5" w:rsidRPr="00FF14A5" w:rsidRDefault="00FF14A5" w:rsidP="00FF14A5">
      <w:pPr>
        <w:pStyle w:val="ListParagraph"/>
        <w:numPr>
          <w:ilvl w:val="0"/>
          <w:numId w:val="13"/>
        </w:numPr>
        <w:tabs>
          <w:tab w:val="left" w:pos="677"/>
        </w:tabs>
        <w:outlineLvl w:val="1"/>
        <w:rPr>
          <w:b/>
          <w:vanish/>
          <w:sz w:val="29"/>
        </w:rPr>
      </w:pPr>
      <w:bookmarkStart w:id="9" w:name="_Toc411904630"/>
      <w:bookmarkEnd w:id="9"/>
    </w:p>
    <w:p w:rsidR="00E15CB4" w:rsidRDefault="00FF14A5" w:rsidP="00FF14A5">
      <w:pPr>
        <w:pStyle w:val="Heading2"/>
      </w:pPr>
      <w:bookmarkStart w:id="10" w:name="_Toc411904631"/>
      <w:r>
        <w:t>Uppopallotoiminta</w:t>
      </w:r>
      <w:bookmarkEnd w:id="10"/>
    </w:p>
    <w:p w:rsidR="00603FF5" w:rsidRPr="00915B3A" w:rsidRDefault="00603FF5" w:rsidP="00915B3A"/>
    <w:p w:rsidR="00F56E04" w:rsidRDefault="00FF14A5" w:rsidP="00FF14A5">
      <w:r>
        <w:t xml:space="preserve">Kuluvalla kaudella 2015 PSK Kupla pelaa uppopalloa </w:t>
      </w:r>
      <w:r w:rsidR="00F56E04">
        <w:t xml:space="preserve">miesten </w:t>
      </w:r>
      <w:r>
        <w:t>SM-sarjassa</w:t>
      </w:r>
      <w:r w:rsidR="00F56E04">
        <w:t xml:space="preserve"> sekä kuplalaisia pelaa myös Espoon Urheilusukeltajien joukkueessa miesten ykkösdivisioonassa</w:t>
      </w:r>
      <w:r>
        <w:t xml:space="preserve">. Lisäksi moni </w:t>
      </w:r>
      <w:proofErr w:type="spellStart"/>
      <w:r>
        <w:t>kupleriitta</w:t>
      </w:r>
      <w:proofErr w:type="spellEnd"/>
      <w:r>
        <w:t xml:space="preserve"> ja nuori kuplalainen pelaa </w:t>
      </w:r>
      <w:proofErr w:type="spellStart"/>
      <w:r>
        <w:t>Najadien</w:t>
      </w:r>
      <w:proofErr w:type="spellEnd"/>
      <w:r>
        <w:t xml:space="preserve"> tai Urheilusukeltajien joukkueessa naisten ja</w:t>
      </w:r>
      <w:r w:rsidR="00F56E04">
        <w:t xml:space="preserve"> A-nuorten yhteisessä sarjassa. </w:t>
      </w:r>
    </w:p>
    <w:p w:rsidR="00F56E04" w:rsidRDefault="00F56E04" w:rsidP="00FF14A5"/>
    <w:p w:rsidR="00FF14A5" w:rsidRDefault="00FF14A5" w:rsidP="00FF14A5">
      <w:r>
        <w:t xml:space="preserve">Sarjapelien lisäksi Kuplan joukkue osallistuu uppopalloturnauksiin, kuten </w:t>
      </w:r>
      <w:proofErr w:type="spellStart"/>
      <w:r>
        <w:t>Rixu</w:t>
      </w:r>
      <w:proofErr w:type="spellEnd"/>
      <w:r>
        <w:t xml:space="preserve">-cupiin tammikuussa Riihimäellä ja Vesikko-cupiin huhtikuussa Kouvolassa. Tulevana kautena PSK Kupla osallistuu ainakin SM-sarjaan aiempien vuosien tapaan ja Firenze-Cupiin Italiassa toukokuussa. </w:t>
      </w:r>
    </w:p>
    <w:p w:rsidR="00FF14A5" w:rsidRDefault="00FF14A5" w:rsidP="00FF14A5"/>
    <w:p w:rsidR="00FF14A5" w:rsidRDefault="00FF14A5" w:rsidP="00FF14A5">
      <w:r>
        <w:t xml:space="preserve">Talvikaudella harjoitellaan Tapiolan uimahallilla torstaisin kun halli ei ole sukelluskurssikäytössä, sekä </w:t>
      </w:r>
      <w:r w:rsidR="00F56E04">
        <w:t>pääkaupunkiseudun muiden uppopalloseurojen vuoroilla</w:t>
      </w:r>
      <w:r>
        <w:t xml:space="preserve">. Tiistain myöhäisempi Tapiolan vuoro on käytettävissä kevyemmälle uppopallon tekniikkaharjoittelulle, uinnille ja sukelluslaitteiden testaukselle sekä pelille mahdollisuuksien mukaan. Vuoden 2014 lopulla järjestetyn uppopallokurssin osallistujia kannustetaan jatkamaan harrastusta järjestämällä tiistaisin erityisesti aloittelijoille soveltuvia pelejä. </w:t>
      </w:r>
    </w:p>
    <w:p w:rsidR="00FF14A5" w:rsidRDefault="00FF14A5" w:rsidP="00FF14A5"/>
    <w:p w:rsidR="00FF14A5" w:rsidRDefault="00FF14A5" w:rsidP="00FF14A5">
      <w:r>
        <w:t>Yhteistyötä jatketaan muiden uppopallotoimintaa järjestävien seurojen (</w:t>
      </w:r>
      <w:proofErr w:type="spellStart"/>
      <w:r w:rsidR="00A76FAC">
        <w:t>Najadit</w:t>
      </w:r>
      <w:proofErr w:type="spellEnd"/>
      <w:r w:rsidR="00A76FAC">
        <w:t>, Urheilusukeltajat</w:t>
      </w:r>
      <w:r>
        <w:t>, Espoon urheilusukeltajat) kanssa. Kesällä harjoitteluun kuuluu aiempien vuosien tapaan maanantaisin uppopalloa ja uintia Kumpulan maauimalassa, ja keskiviikkoisin uintia ja uppopalloa Uimastadionilla yhteistyössä helsinkiläisten seurojen kanssa.</w:t>
      </w:r>
    </w:p>
    <w:p w:rsidR="00FF14A5" w:rsidRDefault="00FF14A5" w:rsidP="00FF14A5"/>
    <w:p w:rsidR="00FF14A5" w:rsidRDefault="00FF14A5" w:rsidP="00FF14A5">
      <w:r w:rsidRPr="00A76FAC">
        <w:t xml:space="preserve">Järjestetään kauden </w:t>
      </w:r>
      <w:proofErr w:type="gramStart"/>
      <w:r w:rsidRPr="00A76FAC">
        <w:t>2014-2015</w:t>
      </w:r>
      <w:proofErr w:type="gramEnd"/>
      <w:r w:rsidRPr="00A76FAC">
        <w:t xml:space="preserve"> päättäjäiset huhtikuussa SM-finaalien jälkeen.</w:t>
      </w:r>
    </w:p>
    <w:p w:rsidR="00A76FAC" w:rsidRDefault="00A76FAC" w:rsidP="00FF14A5"/>
    <w:p w:rsidR="00FF14A5" w:rsidRDefault="00FF14A5" w:rsidP="00FF14A5">
      <w:pPr>
        <w:pStyle w:val="Heading2"/>
      </w:pPr>
      <w:bookmarkStart w:id="11" w:name="_Toc411904632"/>
      <w:r>
        <w:t>Koulutus</w:t>
      </w:r>
      <w:bookmarkEnd w:id="11"/>
    </w:p>
    <w:p w:rsidR="00FF14A5" w:rsidRDefault="00FF14A5" w:rsidP="00FF14A5"/>
    <w:p w:rsidR="00FF14A5" w:rsidRDefault="00FF14A5" w:rsidP="00FF14A5">
      <w:pPr>
        <w:pStyle w:val="Heading3"/>
      </w:pPr>
      <w:r>
        <w:t xml:space="preserve"> </w:t>
      </w:r>
      <w:bookmarkStart w:id="12" w:name="_Toc411904633"/>
      <w:r w:rsidRPr="00FF14A5">
        <w:t>Vuoden 2015 sukelluskurssit</w:t>
      </w:r>
      <w:bookmarkEnd w:id="12"/>
    </w:p>
    <w:p w:rsidR="00FF14A5" w:rsidRPr="00915B3A" w:rsidRDefault="00FF14A5" w:rsidP="00FF14A5"/>
    <w:p w:rsidR="00FF14A5" w:rsidRDefault="00FF14A5" w:rsidP="00FF14A5">
      <w:r>
        <w:t xml:space="preserve">Seuraavat sukelluskurssit on suunniteltu järjestettäväksi kauden aikana: </w:t>
      </w:r>
    </w:p>
    <w:p w:rsidR="00FF14A5" w:rsidRDefault="00FF14A5" w:rsidP="00FF14A5"/>
    <w:p w:rsidR="00FF14A5" w:rsidRDefault="00FF14A5" w:rsidP="00FF14A5">
      <w:r>
        <w:t>-</w:t>
      </w:r>
      <w:r>
        <w:tab/>
        <w:t xml:space="preserve">Laitesukelluksen peruskurssi helmikuussa </w:t>
      </w:r>
    </w:p>
    <w:p w:rsidR="00FF14A5" w:rsidRDefault="00FF14A5" w:rsidP="00FF14A5">
      <w:r>
        <w:t>-</w:t>
      </w:r>
      <w:r>
        <w:tab/>
        <w:t xml:space="preserve">Kuivapukukurssi </w:t>
      </w:r>
      <w:proofErr w:type="spellStart"/>
      <w:r>
        <w:t>maalis</w:t>
      </w:r>
      <w:proofErr w:type="spellEnd"/>
      <w:r>
        <w:t>-huhtikuussa</w:t>
      </w:r>
    </w:p>
    <w:p w:rsidR="00FF14A5" w:rsidRDefault="00FF14A5" w:rsidP="00FF14A5">
      <w:r>
        <w:t>-</w:t>
      </w:r>
      <w:r>
        <w:tab/>
        <w:t xml:space="preserve">Hapenanto- ja ensiapukurssit </w:t>
      </w:r>
      <w:proofErr w:type="spellStart"/>
      <w:r>
        <w:t>maalis</w:t>
      </w:r>
      <w:proofErr w:type="spellEnd"/>
      <w:r>
        <w:t>-huhtikuussa</w:t>
      </w:r>
    </w:p>
    <w:p w:rsidR="00FF14A5" w:rsidRDefault="00FF14A5" w:rsidP="00FF14A5">
      <w:r>
        <w:t>-</w:t>
      </w:r>
      <w:r>
        <w:tab/>
        <w:t xml:space="preserve">Sukellusturvallisuuskurssi </w:t>
      </w:r>
      <w:proofErr w:type="spellStart"/>
      <w:r>
        <w:t>huhti</w:t>
      </w:r>
      <w:proofErr w:type="spellEnd"/>
      <w:r>
        <w:t>-toukokuussa</w:t>
      </w:r>
    </w:p>
    <w:p w:rsidR="00FF14A5" w:rsidRDefault="00FF14A5" w:rsidP="00FF14A5">
      <w:r>
        <w:t>-</w:t>
      </w:r>
      <w:r>
        <w:tab/>
        <w:t>Laitesukelluksen syventävä jatkokurssi (alustavasti kesän aikana)</w:t>
      </w:r>
    </w:p>
    <w:p w:rsidR="00FF14A5" w:rsidRDefault="00FF14A5" w:rsidP="00FF14A5">
      <w:r>
        <w:t>-</w:t>
      </w:r>
      <w:r>
        <w:tab/>
        <w:t>Laitesukelluksen jatkokurssi (aloitus elo-syyskuussa)</w:t>
      </w:r>
    </w:p>
    <w:p w:rsidR="00FF14A5" w:rsidRDefault="00FF14A5" w:rsidP="00FF14A5">
      <w:r>
        <w:t>-</w:t>
      </w:r>
      <w:r>
        <w:tab/>
      </w:r>
      <w:proofErr w:type="spellStart"/>
      <w:r>
        <w:t>Nitrox</w:t>
      </w:r>
      <w:proofErr w:type="spellEnd"/>
      <w:r>
        <w:t>-kurssi (</w:t>
      </w:r>
      <w:proofErr w:type="spellStart"/>
      <w:r>
        <w:t>LSJK:n</w:t>
      </w:r>
      <w:proofErr w:type="spellEnd"/>
      <w:r>
        <w:t xml:space="preserve"> yhteydessä syksyllä)</w:t>
      </w:r>
    </w:p>
    <w:p w:rsidR="00FF14A5" w:rsidRDefault="00FF14A5" w:rsidP="00FF14A5">
      <w:r>
        <w:t>-</w:t>
      </w:r>
      <w:r>
        <w:tab/>
      </w:r>
      <w:proofErr w:type="spellStart"/>
      <w:r>
        <w:t>Gas</w:t>
      </w:r>
      <w:proofErr w:type="spellEnd"/>
      <w:r>
        <w:t xml:space="preserve"> </w:t>
      </w:r>
      <w:proofErr w:type="spellStart"/>
      <w:r>
        <w:t>Blender</w:t>
      </w:r>
      <w:proofErr w:type="spellEnd"/>
      <w:r>
        <w:t xml:space="preserve"> -kurssi (yksi järjestetty tammikuussa, toinen myöhemmin)</w:t>
      </w:r>
    </w:p>
    <w:p w:rsidR="00FF14A5" w:rsidRDefault="00FF14A5" w:rsidP="00FF14A5"/>
    <w:p w:rsidR="00FF14A5" w:rsidRDefault="00FF14A5" w:rsidP="00FF14A5">
      <w:r>
        <w:t xml:space="preserve">Tänä vuonna on tarkoitus poikkeuksellisesti järjestää sekä sukellusturvallisuuskurssi että syventävä jatkokurssi. </w:t>
      </w:r>
    </w:p>
    <w:p w:rsidR="00FF14A5" w:rsidRDefault="00FF14A5" w:rsidP="00FF14A5"/>
    <w:p w:rsidR="00FF14A5" w:rsidRDefault="00FF14A5" w:rsidP="00FF14A5">
      <w:pPr>
        <w:pStyle w:val="Heading3"/>
      </w:pPr>
      <w:r>
        <w:t xml:space="preserve"> </w:t>
      </w:r>
      <w:bookmarkStart w:id="13" w:name="_Toc411904634"/>
      <w:r>
        <w:t>Uppopallokurssit</w:t>
      </w:r>
      <w:bookmarkEnd w:id="13"/>
    </w:p>
    <w:p w:rsidR="00FF14A5" w:rsidRPr="00915B3A" w:rsidRDefault="00FF14A5" w:rsidP="00FF14A5"/>
    <w:p w:rsidR="00FF14A5" w:rsidRDefault="00FF14A5" w:rsidP="00FF14A5">
      <w:r w:rsidRPr="00FF14A5">
        <w:t>Järjestetään</w:t>
      </w:r>
      <w:r w:rsidR="00F56E04">
        <w:t xml:space="preserve"> uppopallokurssi (n. 20 henkeä)</w:t>
      </w:r>
      <w:r w:rsidRPr="00FF14A5">
        <w:t>, mikäli saadaan lisää hallivuoroja. Muussa tapauksessa uudet pelaajat eivät mahdu nykyisille hallivuoroille.</w:t>
      </w:r>
    </w:p>
    <w:p w:rsidR="00F56E04" w:rsidRDefault="00F56E04" w:rsidP="00F56E04">
      <w:pPr>
        <w:ind w:left="0"/>
      </w:pPr>
    </w:p>
    <w:p w:rsidR="00FF14A5" w:rsidRDefault="00FF14A5" w:rsidP="00FF14A5"/>
    <w:p w:rsidR="00A76FAC" w:rsidRDefault="00A76FAC" w:rsidP="00FF14A5"/>
    <w:p w:rsidR="00A76FAC" w:rsidRDefault="00A76FAC" w:rsidP="00FF14A5"/>
    <w:p w:rsidR="00A76FAC" w:rsidRDefault="00F56E04" w:rsidP="00FF14A5">
      <w:r>
        <w:t>2.2.3 Muut kurssit</w:t>
      </w:r>
    </w:p>
    <w:p w:rsidR="00F56E04" w:rsidRDefault="00F56E04" w:rsidP="00FF14A5"/>
    <w:p w:rsidR="00F56E04" w:rsidRDefault="00F56E04" w:rsidP="00FF14A5">
      <w:r>
        <w:t xml:space="preserve">Mikäli saadaan lisää hallivuoroja, järjestetään uintitekniikkakurssi ja vapaasukellusintro tai </w:t>
      </w:r>
      <w:proofErr w:type="gramStart"/>
      <w:r>
        <w:t>–kurssi</w:t>
      </w:r>
      <w:proofErr w:type="gramEnd"/>
      <w:r>
        <w:t xml:space="preserve"> </w:t>
      </w:r>
    </w:p>
    <w:p w:rsidR="00A76FAC" w:rsidRDefault="00A76FAC" w:rsidP="00FF14A5"/>
    <w:p w:rsidR="00FF14A5" w:rsidRDefault="00FF14A5" w:rsidP="00FF14A5">
      <w:pPr>
        <w:pStyle w:val="Heading3"/>
      </w:pPr>
      <w:r>
        <w:t xml:space="preserve"> </w:t>
      </w:r>
      <w:bookmarkStart w:id="14" w:name="_Toc411904635"/>
      <w:r>
        <w:t>Venetoiminnan ja kipparikoulutuksen kehittäminen</w:t>
      </w:r>
      <w:bookmarkEnd w:id="14"/>
    </w:p>
    <w:p w:rsidR="00FF14A5" w:rsidRPr="00915B3A" w:rsidRDefault="00FF14A5" w:rsidP="00FF14A5"/>
    <w:p w:rsidR="00FF14A5" w:rsidRDefault="00FF14A5" w:rsidP="00FF14A5">
      <w:r>
        <w:t>Vuoden 2015 aikana Kuplassa kehitetään uusi kipparikoulutusjärjestelmä,</w:t>
      </w:r>
    </w:p>
    <w:p w:rsidR="00FF14A5" w:rsidRDefault="00FF14A5" w:rsidP="00FF14A5">
      <w:r>
        <w:t>jonka tarkoituksena on tuottaa Kuplalle kippareita systemaattisesta koulutusputkesta.  Koulutusohjelman suunnittelussa on otettu mallia SAR- ja meripartiolaisten koulutusjärjestelmistä.</w:t>
      </w:r>
    </w:p>
    <w:p w:rsidR="00FF14A5" w:rsidRDefault="00FF14A5" w:rsidP="00FF14A5"/>
    <w:p w:rsidR="00FF14A5" w:rsidRDefault="00FF14A5" w:rsidP="00FF14A5">
      <w:r>
        <w:t>Koulutusohjelma on kolmiportainen siten, että "Kansimies"-kurssilla (K1) käydään lävitse veneen apumiehenä tarvittavat tiedot ja taidot. Jatkokurssilla (K2) käsitellään asiat, jotka valmentavat toimimaan lähikipparina. Syventävällä veneilykurssilla (K3) käydään lävitse</w:t>
      </w:r>
    </w:p>
    <w:p w:rsidR="00FF14A5" w:rsidRDefault="00FF14A5" w:rsidP="00FF14A5">
      <w:r>
        <w:t>kipparitoiminnassa tarvittavat tiedot ja taidot.</w:t>
      </w:r>
    </w:p>
    <w:p w:rsidR="00FF14A5" w:rsidRDefault="00FF14A5" w:rsidP="00FF14A5"/>
    <w:p w:rsidR="00FF14A5" w:rsidRDefault="00FF14A5" w:rsidP="00FF14A5">
      <w:r>
        <w:t>Koulutusohjelmassa tukeudutaan oman koulutuksen lisäksi muiden tahojen</w:t>
      </w:r>
    </w:p>
    <w:p w:rsidR="00FF14A5" w:rsidRDefault="00FF14A5" w:rsidP="00FF14A5">
      <w:r>
        <w:t xml:space="preserve">järjestämään koulutukseen (kuten navigointi, VHF, </w:t>
      </w:r>
      <w:proofErr w:type="spellStart"/>
      <w:r>
        <w:t>yms</w:t>
      </w:r>
      <w:proofErr w:type="spellEnd"/>
      <w:r>
        <w:t>).</w:t>
      </w:r>
    </w:p>
    <w:p w:rsidR="00FF14A5" w:rsidRDefault="00FF14A5" w:rsidP="00FF14A5"/>
    <w:p w:rsidR="00FF14A5" w:rsidRDefault="00FF14A5" w:rsidP="00FF14A5">
      <w:r>
        <w:t>Kannustetaan jäsenistöä suorittamaan rannikkolaivurin radiotutkinto, joka on erityisen tärkeä avomeren tekniikkasukelluksilla.</w:t>
      </w:r>
    </w:p>
    <w:p w:rsidR="00FF14A5" w:rsidRDefault="00FF14A5" w:rsidP="00FF14A5"/>
    <w:p w:rsidR="00FF14A5" w:rsidRDefault="00FF14A5" w:rsidP="00FF14A5">
      <w:pPr>
        <w:pStyle w:val="Heading2"/>
      </w:pPr>
      <w:bookmarkStart w:id="15" w:name="_Toc411904636"/>
      <w:r>
        <w:t>Sukellustoiminta</w:t>
      </w:r>
      <w:bookmarkEnd w:id="15"/>
    </w:p>
    <w:p w:rsidR="00FF14A5" w:rsidRPr="00915B3A" w:rsidRDefault="00FF14A5" w:rsidP="00FF14A5"/>
    <w:p w:rsidR="00FF14A5" w:rsidRDefault="00FF14A5" w:rsidP="00FF14A5">
      <w:r>
        <w:t xml:space="preserve">Sukellustoiminta keskittyy venesukelluksiin Suomenlahdella, mutta tavoitteena on myös järjestää matkoja esim. Viroon ja Pohjanlahdelle ja rohkaista jäseniä järjestämään Kuplasukelluksia sisävesikohteilla veneilykauden ulkopuolella. </w:t>
      </w:r>
    </w:p>
    <w:p w:rsidR="00FF14A5" w:rsidRDefault="00FF14A5" w:rsidP="00FF14A5"/>
    <w:p w:rsidR="00FF14A5" w:rsidRDefault="00FF14A5" w:rsidP="00FF14A5">
      <w:r>
        <w:t xml:space="preserve">Tekniikkasukellus on </w:t>
      </w:r>
      <w:r w:rsidR="00F56E04">
        <w:t>vakiinnuttanut asemansa Kuplassa. Järjestetään erillinen Kammioilta, jossa keskustellaan tekniikkasukeltamisesta Kuplassa.</w:t>
      </w:r>
      <w:r>
        <w:t xml:space="preserve"> Vähemmän aktiivisille tekniikkasukeltajille järjestetään mahdollisuus harjoitella esim. Ojamolla ennen avovesikauden alkua.</w:t>
      </w:r>
    </w:p>
    <w:p w:rsidR="00FF14A5" w:rsidRDefault="00FF14A5" w:rsidP="00FF14A5"/>
    <w:p w:rsidR="00FF14A5" w:rsidRDefault="00FF14A5" w:rsidP="00FF14A5">
      <w:r>
        <w:t xml:space="preserve">Koska Kuplassa on entistä useamman tasoisia sukeltajia, joudutaan rajallista venekapasiteettia jakamaan entistä tarkemmin. Tarkoitus on sopia arki-iltaisin vakiopäivät P1, P2/P3 ja </w:t>
      </w:r>
      <w:proofErr w:type="spellStart"/>
      <w:r>
        <w:t>Tek</w:t>
      </w:r>
      <w:proofErr w:type="spellEnd"/>
      <w:r>
        <w:t xml:space="preserve"> lähdöille sekä pitää huoli, että leirikalenteriin tulee tasapuolisesti eritasoisia leirejä. Kesän Utön pääleiriä varten sovitaan myös pelisäännöt siten, että kaikki pääsevät tekemään koulutuksensa mukaisia sukelluksia.</w:t>
      </w:r>
    </w:p>
    <w:p w:rsidR="00FF14A5" w:rsidRDefault="00FF14A5" w:rsidP="00FF14A5"/>
    <w:p w:rsidR="00FF14A5" w:rsidRDefault="00FF14A5" w:rsidP="00FF14A5">
      <w:r>
        <w:t xml:space="preserve">Vastavuoroisesti kokeneempia sukeltajia rohkaistaan toimimaan sukellusvanhempina ja kippareina P1-lähdöille, jotta ne eivät peruuntuisi esim. kipparien puutteen takia. </w:t>
      </w:r>
    </w:p>
    <w:p w:rsidR="00FF14A5" w:rsidRDefault="00FF14A5" w:rsidP="00FF14A5">
      <w:r>
        <w:t>Kuplan hyvää sukelluskulttuuria vaalitaan mm. monipuolisella koulutustarjonnalla ja ajankohtaisilla kammioilloilla sekä rohkaisemalla jäseniä käyttämään hallivuoroja hyväkseen laiteharjoitteluja varten.</w:t>
      </w:r>
    </w:p>
    <w:p w:rsidR="00FF14A5" w:rsidRDefault="00FF14A5" w:rsidP="00FF14A5"/>
    <w:p w:rsidR="00FF14A5" w:rsidRDefault="00FF14A5" w:rsidP="00FF14A5">
      <w:r>
        <w:t xml:space="preserve">Kupla jatkaa H2O:n kanssa </w:t>
      </w:r>
      <w:proofErr w:type="spellStart"/>
      <w:r>
        <w:t>Jussarön</w:t>
      </w:r>
      <w:proofErr w:type="spellEnd"/>
      <w:r>
        <w:t xml:space="preserve"> meriarkeologialeirin toimintojen koordinointia ja osallistuu aktiivisesti hylkysukelluksiin. Pyritään myös lisäämään jäsenistön luonnontuntemusta järjestämällä workshop Itämeren luonnosta ja siihen liittyviä sukelluksia.</w:t>
      </w:r>
    </w:p>
    <w:p w:rsidR="00F56E04" w:rsidRDefault="00F56E04" w:rsidP="00FF14A5"/>
    <w:p w:rsidR="00F56E04" w:rsidRDefault="00F56E04" w:rsidP="00FF14A5">
      <w:r>
        <w:t xml:space="preserve">Kupla pyrkii tekemään yhteistyössä Aalto-yliopiston kanssa hylkyjen 3D-mallinnusta 3D-fotogrammetrian avulla. Tätä voidaan harjoitella matalammilla kohteilla, mutta se soveltuu erinomaisesti myös arkeologiaprojekteissa. </w:t>
      </w:r>
    </w:p>
    <w:p w:rsidR="00FF14A5" w:rsidRDefault="00FF14A5" w:rsidP="00FF14A5"/>
    <w:p w:rsidR="00FF14A5" w:rsidRDefault="00FF14A5" w:rsidP="00FF14A5">
      <w:pPr>
        <w:pStyle w:val="Heading2"/>
      </w:pPr>
      <w:bookmarkStart w:id="16" w:name="_Toc411904637"/>
      <w:r>
        <w:lastRenderedPageBreak/>
        <w:t>T</w:t>
      </w:r>
      <w:r w:rsidRPr="00FF14A5">
        <w:t>äyttöasema</w:t>
      </w:r>
      <w:bookmarkEnd w:id="16"/>
      <w:r w:rsidR="00F56E04">
        <w:t xml:space="preserve"> ja kaasuhuolto</w:t>
      </w:r>
    </w:p>
    <w:p w:rsidR="00FF14A5" w:rsidRPr="00915B3A" w:rsidRDefault="00FF14A5" w:rsidP="00FF14A5"/>
    <w:p w:rsidR="00FF14A5" w:rsidRDefault="00FF14A5" w:rsidP="00FF14A5">
      <w:r>
        <w:t xml:space="preserve">Seoskaasu- ja luolasukellus ovat nostaneet suosiotaan Kuplassa merkittävästi viime vuosina. Kupla mahdollistaa tekniikkasukeltajille monipuolisen kaasuhuollon sekä kerhon tiloissa että leirioloissa. Seuran kalustolla käydään säännöllisesti sukeltamassa myös syvillä hylyillä. </w:t>
      </w:r>
    </w:p>
    <w:p w:rsidR="00FF14A5" w:rsidRDefault="00FF14A5" w:rsidP="00FF14A5"/>
    <w:p w:rsidR="00FF14A5" w:rsidRDefault="00FF14A5" w:rsidP="00FF14A5">
      <w:r>
        <w:t xml:space="preserve">Kaasuhuolto kehitetään uusiin tiloihin muutettaessa entistä ehommaksi. Täyttöasemalle tehdään </w:t>
      </w:r>
      <w:proofErr w:type="spellStart"/>
      <w:r>
        <w:t>trimix</w:t>
      </w:r>
      <w:proofErr w:type="spellEnd"/>
      <w:r>
        <w:t xml:space="preserve">-CFM järjestelmä sekä mahdollisuus osapainetäytöille. Kammion ulkopuolelle rakennetaan lukittava kaappi, josta kaasuntoimittaja voi vaihtaa pullot omilla avaimillaan. Tekniikkasukelluksessa tarvittavat happiyhteensopivat ilma- ja </w:t>
      </w:r>
      <w:proofErr w:type="spellStart"/>
      <w:r>
        <w:t>nitroksitäytöt</w:t>
      </w:r>
      <w:proofErr w:type="spellEnd"/>
      <w:r>
        <w:t xml:space="preserve"> mahdollistavalle lisäsuodattimelle tehdään peruskunnostus. Täyttöasemalle hankitaan ennen käyttöönottoa viranomaishyväksyntä. Lisäksi ylläpidetään leirikäyttöistä </w:t>
      </w:r>
      <w:proofErr w:type="spellStart"/>
      <w:r>
        <w:t>trimix</w:t>
      </w:r>
      <w:proofErr w:type="spellEnd"/>
      <w:r>
        <w:t>-CFM-järjestelmää.</w:t>
      </w:r>
    </w:p>
    <w:p w:rsidR="00FF14A5" w:rsidRDefault="00FF14A5" w:rsidP="00FF14A5"/>
    <w:p w:rsidR="00FF14A5" w:rsidRDefault="00FF14A5" w:rsidP="00FF14A5">
      <w:r>
        <w:t xml:space="preserve">Tekniikkasukellusvarusteiden ylläpidolle ja kehittämiselle tehdään pitkän aikavälin suunnitelma ja rahatilanteen salliessa parannetaan varustuksen tasoa. Jatkuvaan kaluston ylläpitoon kuuluu muun muassa happi- ja heliumanalysaattorien huollot ja uusimiset. </w:t>
      </w:r>
    </w:p>
    <w:p w:rsidR="00FF14A5" w:rsidRDefault="00FF14A5" w:rsidP="00FF14A5"/>
    <w:p w:rsidR="00FF14A5" w:rsidRDefault="00FF14A5" w:rsidP="00FF14A5">
      <w:r>
        <w:t>Täyttöaseman käyttöön oikeutetut henkilöt kirjataan ylös ja vuosikokouksen aiemmin tekemän päätöksen mukaisesti osapainetäyttöjä tekeviltä edellytetään seoskaasun valmistajan kurssin käymistä. Kursseja järjestetään seuran puolesta kaksi kertaa vuoden aikana</w:t>
      </w:r>
    </w:p>
    <w:p w:rsidR="00FF14A5" w:rsidRDefault="00FF14A5" w:rsidP="00FF14A5"/>
    <w:p w:rsidR="00FF14A5" w:rsidRDefault="00FF14A5" w:rsidP="00FF14A5">
      <w:pPr>
        <w:pStyle w:val="Heading2"/>
      </w:pPr>
      <w:bookmarkStart w:id="17" w:name="_Toc411904638"/>
      <w:r>
        <w:t>Kerholehti</w:t>
      </w:r>
      <w:bookmarkEnd w:id="17"/>
    </w:p>
    <w:p w:rsidR="00FF14A5" w:rsidRPr="00915B3A" w:rsidRDefault="00FF14A5" w:rsidP="00FF14A5"/>
    <w:p w:rsidR="00FF14A5" w:rsidRDefault="00FF14A5" w:rsidP="00FF14A5">
      <w:r>
        <w:t xml:space="preserve">Kupla </w:t>
      </w:r>
      <w:proofErr w:type="spellStart"/>
      <w:r>
        <w:t>Illustrated</w:t>
      </w:r>
      <w:proofErr w:type="spellEnd"/>
      <w:r>
        <w:t xml:space="preserve"> eli </w:t>
      </w:r>
      <w:proofErr w:type="spellStart"/>
      <w:r>
        <w:t>Illu</w:t>
      </w:r>
      <w:proofErr w:type="spellEnd"/>
      <w:r>
        <w:t xml:space="preserve"> ilmestyy kolme kertaa vuoden aikana. Julkaisuaikataulu sovitaan etukäteen kiinteäksi aiemmista vuosista poiketen. </w:t>
      </w:r>
    </w:p>
    <w:p w:rsidR="00FF14A5" w:rsidRDefault="00FF14A5" w:rsidP="00FF14A5"/>
    <w:p w:rsidR="00FF14A5" w:rsidRDefault="00FF14A5" w:rsidP="00FF14A5">
      <w:r>
        <w:t xml:space="preserve">Jäsenistölle tarjotaan mahdollisuutta saada </w:t>
      </w:r>
      <w:proofErr w:type="spellStart"/>
      <w:r>
        <w:t>Illu</w:t>
      </w:r>
      <w:proofErr w:type="spellEnd"/>
      <w:r>
        <w:t xml:space="preserve"> sähköisesti loisteliaana PDF-julkaisuna</w:t>
      </w:r>
    </w:p>
    <w:p w:rsidR="00FF14A5" w:rsidRDefault="00FF14A5" w:rsidP="00FF14A5">
      <w:r>
        <w:t xml:space="preserve">paperisen </w:t>
      </w:r>
      <w:proofErr w:type="spellStart"/>
      <w:r>
        <w:t>Illun</w:t>
      </w:r>
      <w:proofErr w:type="spellEnd"/>
      <w:r>
        <w:t xml:space="preserve"> lisäksi. Samassa yhteydessä on mahdollista ilmoittaa, jos ei enää halua paperista </w:t>
      </w:r>
      <w:proofErr w:type="spellStart"/>
      <w:r>
        <w:t>Illua</w:t>
      </w:r>
      <w:proofErr w:type="spellEnd"/>
      <w:r>
        <w:t xml:space="preserve"> kotiin kannettuna.</w:t>
      </w:r>
    </w:p>
    <w:p w:rsidR="00FF14A5" w:rsidRDefault="00FF14A5" w:rsidP="00FF14A5"/>
    <w:p w:rsidR="00FF14A5" w:rsidRDefault="00FF14A5" w:rsidP="00FF14A5">
      <w:r>
        <w:t>Viimevuotisia Juhla-</w:t>
      </w:r>
      <w:proofErr w:type="spellStart"/>
      <w:r>
        <w:t>Illuja</w:t>
      </w:r>
      <w:proofErr w:type="spellEnd"/>
      <w:r>
        <w:t xml:space="preserve"> eli Julleja jaetaan aktiivisesti markkinointimielessä eri tahoille.</w:t>
      </w:r>
    </w:p>
    <w:p w:rsidR="00FF14A5" w:rsidRDefault="00FF14A5" w:rsidP="00FF14A5"/>
    <w:p w:rsidR="00FF14A5" w:rsidRDefault="00FF14A5" w:rsidP="00FF14A5">
      <w:pPr>
        <w:pStyle w:val="Heading2"/>
      </w:pPr>
      <w:bookmarkStart w:id="18" w:name="_Toc411904639"/>
      <w:r>
        <w:t>Kansainvälinen yhteistyö</w:t>
      </w:r>
      <w:bookmarkEnd w:id="18"/>
    </w:p>
    <w:p w:rsidR="00FF14A5" w:rsidRPr="00915B3A" w:rsidRDefault="00FF14A5" w:rsidP="00FF14A5"/>
    <w:p w:rsidR="00FF14A5" w:rsidRDefault="00FF14A5" w:rsidP="00FF14A5">
      <w:r>
        <w:t xml:space="preserve">Tänäkin vuonna Pohjoismaista yhteistyötä ylläpidetään perinteikkäällä </w:t>
      </w:r>
      <w:proofErr w:type="spellStart"/>
      <w:r>
        <w:t>Finnedykket</w:t>
      </w:r>
      <w:proofErr w:type="spellEnd"/>
      <w:r>
        <w:t>-</w:t>
      </w:r>
    </w:p>
    <w:p w:rsidR="00FF14A5" w:rsidRDefault="00FF14A5" w:rsidP="00FF14A5">
      <w:r>
        <w:t xml:space="preserve">sukellusmatkalla norjalaisiin vesiin sekä osallistumalla ystävyyskerhomme </w:t>
      </w:r>
      <w:proofErr w:type="spellStart"/>
      <w:r>
        <w:t>Dykkergruppan</w:t>
      </w:r>
      <w:proofErr w:type="spellEnd"/>
    </w:p>
    <w:p w:rsidR="00FF14A5" w:rsidRDefault="00FF14A5" w:rsidP="00FF14A5">
      <w:r>
        <w:t xml:space="preserve">vuosijuhliin. Tänä vuonna </w:t>
      </w:r>
      <w:proofErr w:type="spellStart"/>
      <w:r>
        <w:t>DG:llä</w:t>
      </w:r>
      <w:proofErr w:type="spellEnd"/>
      <w:r>
        <w:t xml:space="preserve"> on 50-vuotisjuhlat ja sen vuoksi kerho </w:t>
      </w:r>
      <w:r w:rsidR="00A76FAC">
        <w:t>osallistuu juhlavuoden</w:t>
      </w:r>
      <w:r>
        <w:t xml:space="preserve"> kunniaksi lahjaan hieman aiempaa suuremmalla panoksella. </w:t>
      </w:r>
    </w:p>
    <w:p w:rsidR="00F56E04" w:rsidRDefault="00F56E04" w:rsidP="00FF14A5"/>
    <w:p w:rsidR="00F56E04" w:rsidRDefault="00F56E04" w:rsidP="00FF14A5">
      <w:r>
        <w:t xml:space="preserve">Järjestetään vuosittainen International </w:t>
      </w:r>
      <w:proofErr w:type="spellStart"/>
      <w:r>
        <w:t>Cable</w:t>
      </w:r>
      <w:proofErr w:type="spellEnd"/>
      <w:r>
        <w:t xml:space="preserve"> Conference nyt 33. kertaa. </w:t>
      </w:r>
    </w:p>
    <w:p w:rsidR="00FF14A5" w:rsidRDefault="00FF14A5" w:rsidP="00FF14A5"/>
    <w:p w:rsidR="00FF14A5" w:rsidRDefault="00FF14A5" w:rsidP="00FF14A5">
      <w:r>
        <w:t>Kupla osallistuu jälleen Firenzessä järjestettävään vuosittaiseen uppopallon Firenze-Cupiin.</w:t>
      </w:r>
      <w:r w:rsidR="00F56E04">
        <w:t xml:space="preserve"> </w:t>
      </w:r>
    </w:p>
    <w:p w:rsidR="00F56E04" w:rsidRDefault="00F56E04" w:rsidP="00FF14A5"/>
    <w:p w:rsidR="00F56E04" w:rsidRDefault="00F56E04" w:rsidP="00FF14A5">
      <w:proofErr w:type="spellStart"/>
      <w:r>
        <w:t>Kupleriittoja</w:t>
      </w:r>
      <w:proofErr w:type="spellEnd"/>
      <w:r>
        <w:t xml:space="preserve"> pelaa naisten uppopallomaajoukkueessa. Uppopallon MM-kisat järjestetään tänä vuonna Kolumbiassa.</w:t>
      </w:r>
    </w:p>
    <w:p w:rsidR="00FF14A5" w:rsidRDefault="00FF14A5" w:rsidP="00FF14A5"/>
    <w:p w:rsidR="00FF14A5" w:rsidRDefault="00FF14A5">
      <w:pPr>
        <w:spacing w:line="240" w:lineRule="auto"/>
        <w:ind w:left="0" w:right="0"/>
        <w:jc w:val="left"/>
      </w:pPr>
      <w:r>
        <w:br w:type="page"/>
      </w:r>
    </w:p>
    <w:p w:rsidR="00FF14A5" w:rsidRDefault="00FF14A5" w:rsidP="00FF14A5"/>
    <w:p w:rsidR="00A76FAC" w:rsidRDefault="00A76FAC" w:rsidP="00FF14A5"/>
    <w:p w:rsidR="00FF14A5" w:rsidRPr="00112845" w:rsidRDefault="00FF14A5" w:rsidP="00FF14A5">
      <w:pPr>
        <w:pStyle w:val="Heading1"/>
      </w:pPr>
      <w:bookmarkStart w:id="19" w:name="_Toc411904640"/>
      <w:r w:rsidRPr="00112845">
        <w:t xml:space="preserve">Luku </w:t>
      </w:r>
      <w:r>
        <w:t>3</w:t>
      </w:r>
      <w:r w:rsidRPr="00112845">
        <w:t xml:space="preserve">. </w:t>
      </w:r>
      <w:r>
        <w:t>Kalusto</w:t>
      </w:r>
      <w:bookmarkEnd w:id="19"/>
    </w:p>
    <w:p w:rsidR="00FF14A5" w:rsidRDefault="00FF14A5" w:rsidP="00FF14A5"/>
    <w:p w:rsidR="00FF14A5" w:rsidRDefault="00FF14A5" w:rsidP="00FF14A5">
      <w:r w:rsidRPr="00FF14A5">
        <w:t>Kaikkeen kalustoon liittyen laaditaan huoltokirjat ja pitkän aikavälin huoltosuunnitelmat kuplawebiin sekä päivitetään jo olemassa olevat ohjeet kaikkien saataville.</w:t>
      </w:r>
    </w:p>
    <w:p w:rsidR="00FF14A5" w:rsidRPr="00C7053F" w:rsidRDefault="00FF14A5" w:rsidP="00FF14A5"/>
    <w:p w:rsidR="00FF14A5" w:rsidRPr="00FF14A5" w:rsidRDefault="00FF14A5" w:rsidP="00FF14A5">
      <w:pPr>
        <w:pStyle w:val="ListParagraph"/>
        <w:numPr>
          <w:ilvl w:val="0"/>
          <w:numId w:val="13"/>
        </w:numPr>
        <w:tabs>
          <w:tab w:val="left" w:pos="677"/>
        </w:tabs>
        <w:outlineLvl w:val="1"/>
        <w:rPr>
          <w:b/>
          <w:vanish/>
          <w:sz w:val="29"/>
        </w:rPr>
      </w:pPr>
      <w:bookmarkStart w:id="20" w:name="_Toc411904641"/>
      <w:bookmarkEnd w:id="20"/>
    </w:p>
    <w:p w:rsidR="00FF14A5" w:rsidRDefault="00FF14A5" w:rsidP="00FF14A5">
      <w:pPr>
        <w:pStyle w:val="Heading2"/>
      </w:pPr>
      <w:bookmarkStart w:id="21" w:name="_Toc411904642"/>
      <w:r>
        <w:t>Kompressorit</w:t>
      </w:r>
      <w:bookmarkEnd w:id="21"/>
    </w:p>
    <w:p w:rsidR="00FF14A5" w:rsidRPr="00915B3A" w:rsidRDefault="00FF14A5" w:rsidP="00FF14A5"/>
    <w:p w:rsidR="00FF14A5" w:rsidRDefault="00FF14A5" w:rsidP="00FF14A5">
      <w:r>
        <w:t xml:space="preserve">Tulevan kauden päätavoitteena on saada kerhon pääkompressori, eli kammion kompura, toimintakuntoon ja käyttöön. Kerholle on tärkeää että käytössä on kaksi isoa kompressoria. </w:t>
      </w:r>
    </w:p>
    <w:p w:rsidR="00FF14A5" w:rsidRDefault="00FF14A5" w:rsidP="00FF14A5">
      <w:r>
        <w:t>Uusi lohko on jo hankittu mutta se odottaa saapumista ja asennusta.</w:t>
      </w:r>
    </w:p>
    <w:p w:rsidR="00FF14A5" w:rsidRDefault="00FF14A5" w:rsidP="00FF14A5"/>
    <w:p w:rsidR="00FF14A5" w:rsidRDefault="00FF14A5" w:rsidP="00FF14A5">
      <w:pPr>
        <w:pStyle w:val="Heading3"/>
      </w:pPr>
      <w:r>
        <w:t xml:space="preserve"> </w:t>
      </w:r>
      <w:bookmarkStart w:id="22" w:name="_Toc411904643"/>
      <w:r>
        <w:t>Kammion kompressori</w:t>
      </w:r>
      <w:bookmarkEnd w:id="22"/>
    </w:p>
    <w:p w:rsidR="00FF14A5" w:rsidRPr="00915B3A" w:rsidRDefault="00FF14A5" w:rsidP="00FF14A5"/>
    <w:p w:rsidR="00FF14A5" w:rsidRDefault="00FF14A5" w:rsidP="00FF14A5">
      <w:r w:rsidRPr="00FF14A5">
        <w:t xml:space="preserve">Kammion kompuran </w:t>
      </w:r>
      <w:proofErr w:type="spellStart"/>
      <w:r w:rsidRPr="00FF14A5">
        <w:t>kuntoonlaitto</w:t>
      </w:r>
      <w:proofErr w:type="spellEnd"/>
      <w:r w:rsidRPr="00FF14A5">
        <w:t xml:space="preserve"> ja käyttöönotto on tulevan kauden tiedetyistä tehtävistä tärkein ja vaativin. Kompurahuone järjestetään ja varustetaan viranomaisen hyväksymäksi täyttöpaikaksi. </w:t>
      </w:r>
    </w:p>
    <w:p w:rsidR="00FF14A5" w:rsidRDefault="00FF14A5" w:rsidP="00FF14A5"/>
    <w:p w:rsidR="00FF14A5" w:rsidRDefault="00FF14A5" w:rsidP="00FF14A5">
      <w:pPr>
        <w:pStyle w:val="Heading3"/>
      </w:pPr>
      <w:r>
        <w:t xml:space="preserve"> </w:t>
      </w:r>
      <w:bookmarkStart w:id="23" w:name="_Toc411904644"/>
      <w:r>
        <w:t>Matkakompressori</w:t>
      </w:r>
      <w:bookmarkEnd w:id="23"/>
    </w:p>
    <w:p w:rsidR="00FF14A5" w:rsidRPr="00915B3A" w:rsidRDefault="00FF14A5" w:rsidP="00FF14A5"/>
    <w:p w:rsidR="00FF14A5" w:rsidRDefault="00FF14A5" w:rsidP="00FF14A5">
      <w:proofErr w:type="gramStart"/>
      <w:r>
        <w:t>Matkakompuraan vaihdettiin viimekaudella uusi lohko, jolle voidaan toivottaa pitkää ikää kunhan huollon ei anneta lipsua.</w:t>
      </w:r>
      <w:proofErr w:type="gramEnd"/>
      <w:r>
        <w:t xml:space="preserve"> Kompuraan asennettava polttomoottori sen sijaan vaatii huolellisemman tutkimuksen. Vuoden takainen kannen korjaus elvytti moottorin kuin uudeksi, mutta alkoi kuitenkin pian hiipua vastaamaan tilannetta ennen korjausta. Viime korjauksen aikana moottorin kunto vaikutti erinomaiselta </w:t>
      </w:r>
      <w:proofErr w:type="spellStart"/>
      <w:r>
        <w:t>poislukien</w:t>
      </w:r>
      <w:proofErr w:type="spellEnd"/>
      <w:r>
        <w:t xml:space="preserve"> kieroutunut kansi. Mikäli kansi on kieroutunut uudelleen, tulisi löytää kierouttajan syy. Edellisen kuntoarvion perusteella ei ole syytä harkita uutta moottoria, ellei uutta tai vanhaa vakavampaa vauriota löydy, tai ei löydetä syytä kannen kieroutumiseen.  Myös moottorin pakoputki pitää korjata ulkosaariston rauhan vakauttamiseksi. </w:t>
      </w:r>
    </w:p>
    <w:p w:rsidR="00FF14A5" w:rsidRDefault="00FF14A5" w:rsidP="00FF14A5"/>
    <w:p w:rsidR="00FF14A5" w:rsidRDefault="00FF14A5" w:rsidP="00FF14A5">
      <w:r>
        <w:t>Sähkömoottorin kytkinrasia rakennetaan uusiksi siten että se on kiinteästi kompressorissa kiinni ja turvallinen käyttää.</w:t>
      </w:r>
    </w:p>
    <w:p w:rsidR="00FF14A5" w:rsidRDefault="00FF14A5" w:rsidP="00FF14A5"/>
    <w:p w:rsidR="00FF14A5" w:rsidRDefault="00FF14A5" w:rsidP="00FF14A5">
      <w:pPr>
        <w:pStyle w:val="Heading3"/>
      </w:pPr>
      <w:r>
        <w:t xml:space="preserve"> </w:t>
      </w:r>
      <w:bookmarkStart w:id="24" w:name="_Toc411904645"/>
      <w:proofErr w:type="spellStart"/>
      <w:r>
        <w:t>Capitano</w:t>
      </w:r>
      <w:proofErr w:type="spellEnd"/>
      <w:r>
        <w:t xml:space="preserve"> eli pikkukompressori</w:t>
      </w:r>
      <w:bookmarkEnd w:id="24"/>
    </w:p>
    <w:p w:rsidR="00FF14A5" w:rsidRPr="00915B3A" w:rsidRDefault="00FF14A5" w:rsidP="00FF14A5"/>
    <w:p w:rsidR="00FF14A5" w:rsidRDefault="00FF14A5" w:rsidP="00FF14A5">
      <w:proofErr w:type="spellStart"/>
      <w:r w:rsidRPr="00FF14A5">
        <w:t>Capitanon</w:t>
      </w:r>
      <w:proofErr w:type="spellEnd"/>
      <w:r w:rsidRPr="00FF14A5">
        <w:t xml:space="preserve"> kuntoa ei voida sanoa hyväksi, mutta kylläkin toimivaksi. Koska </w:t>
      </w:r>
      <w:proofErr w:type="spellStart"/>
      <w:r w:rsidRPr="00FF14A5">
        <w:t>Capitanon</w:t>
      </w:r>
      <w:proofErr w:type="spellEnd"/>
      <w:r w:rsidRPr="00FF14A5">
        <w:t xml:space="preserve"> rooli on ollut lähinnäkin hätävara tai pienempien resurssien matkakompura, on sen ylläpito ollut myös toissijainen. </w:t>
      </w:r>
      <w:proofErr w:type="spellStart"/>
      <w:r w:rsidRPr="00FF14A5">
        <w:t>Capitanon</w:t>
      </w:r>
      <w:proofErr w:type="spellEnd"/>
      <w:r w:rsidRPr="00FF14A5">
        <w:t xml:space="preserve"> ei kuitenkaan tulisi antaa rappeutua tai edes pysyä ennallaan, koska sen rooli on tärkeä.</w:t>
      </w:r>
    </w:p>
    <w:p w:rsidR="00FF14A5" w:rsidRPr="00C7053F" w:rsidRDefault="00FF14A5" w:rsidP="00FF14A5"/>
    <w:p w:rsidR="00FF14A5" w:rsidRDefault="00FF14A5" w:rsidP="00FF14A5">
      <w:pPr>
        <w:pStyle w:val="Heading2"/>
      </w:pPr>
      <w:bookmarkStart w:id="25" w:name="_Toc411904646"/>
      <w:r>
        <w:t>Kuplan tukialukset</w:t>
      </w:r>
      <w:bookmarkEnd w:id="25"/>
    </w:p>
    <w:p w:rsidR="00FF14A5" w:rsidRPr="00915B3A" w:rsidRDefault="00FF14A5" w:rsidP="00FF14A5"/>
    <w:p w:rsidR="00FF14A5" w:rsidRDefault="00FF14A5" w:rsidP="00FF14A5">
      <w:r>
        <w:t xml:space="preserve">Veneille kirjoitetaan huoltokirjat Kuplawebiin sisältäen kausittaishuollot ja tehdyt huollot. </w:t>
      </w:r>
    </w:p>
    <w:p w:rsidR="00FF14A5" w:rsidRDefault="00FF14A5" w:rsidP="00FF14A5"/>
    <w:p w:rsidR="00FF14A5" w:rsidRDefault="00FF14A5" w:rsidP="00FF14A5">
      <w:pPr>
        <w:pStyle w:val="Heading3"/>
      </w:pPr>
      <w:r>
        <w:t xml:space="preserve"> </w:t>
      </w:r>
      <w:bookmarkStart w:id="26" w:name="_Toc411904647"/>
      <w:r>
        <w:t>Irmeli</w:t>
      </w:r>
      <w:bookmarkEnd w:id="26"/>
    </w:p>
    <w:p w:rsidR="00FF14A5" w:rsidRDefault="00FF14A5" w:rsidP="00FF14A5"/>
    <w:p w:rsidR="00FF14A5" w:rsidRDefault="00FF14A5" w:rsidP="00FF14A5">
      <w:r>
        <w:t>Irmeliin tehdään normaalit vuosihuollot. Tämän lisäksi rikkinäinen tuulilasi korjataan ja vene katsastetaan. Tarkistetaan veneen akun kunto ennen kautta ja hankitaan tarvittaessa uusi. Veneen sähköjä pitää myös uusia, koska kaiku ei toiminut edellisenä vuonna vaan pätki ajoittain. Aiemmin sovitun mukaisesti asennetaan Irmeliin VHF. Polttoainemittari korjataan.</w:t>
      </w:r>
      <w:r w:rsidR="00F56E04">
        <w:t xml:space="preserve"> Asennetaan pilssipumppu.</w:t>
      </w:r>
    </w:p>
    <w:p w:rsidR="00FF14A5" w:rsidRDefault="00FF14A5" w:rsidP="00FF14A5"/>
    <w:p w:rsidR="00FF14A5" w:rsidRDefault="00FF14A5" w:rsidP="00FF14A5"/>
    <w:p w:rsidR="00FF14A5" w:rsidRDefault="00FF14A5" w:rsidP="00FF14A5"/>
    <w:p w:rsidR="00FF14A5" w:rsidRDefault="00FF14A5" w:rsidP="00FF14A5"/>
    <w:p w:rsidR="00FF14A5" w:rsidRDefault="00FF14A5" w:rsidP="00FF14A5"/>
    <w:p w:rsidR="00FF14A5" w:rsidRDefault="00FF14A5" w:rsidP="00FF14A5"/>
    <w:p w:rsidR="00FF14A5" w:rsidRDefault="00FF14A5" w:rsidP="00FF14A5"/>
    <w:p w:rsidR="00FF14A5" w:rsidRDefault="00FF14A5" w:rsidP="00FF14A5">
      <w:pPr>
        <w:pStyle w:val="Heading3"/>
      </w:pPr>
      <w:r>
        <w:t xml:space="preserve"> </w:t>
      </w:r>
      <w:bookmarkStart w:id="27" w:name="_Toc411904648"/>
      <w:r>
        <w:t>Hinkki</w:t>
      </w:r>
      <w:bookmarkEnd w:id="27"/>
    </w:p>
    <w:p w:rsidR="00FF14A5" w:rsidRPr="00FF14A5" w:rsidRDefault="00FF14A5" w:rsidP="00FF14A5"/>
    <w:p w:rsidR="00FF14A5" w:rsidRDefault="00FF14A5" w:rsidP="00FF14A5">
      <w:r>
        <w:t xml:space="preserve">Hinkkiin tehdään normaalit vuosihuollot, joista yksi on veneammattilaisen tekemä huolto. . Veneen pohjan </w:t>
      </w:r>
      <w:proofErr w:type="spellStart"/>
      <w:r>
        <w:t>korrodoitumista</w:t>
      </w:r>
      <w:proofErr w:type="spellEnd"/>
      <w:r>
        <w:t xml:space="preserve"> seurataan ja tarvittaessa ryhdytään ongelman vaatimiin toimenpiteisiin. Valomasto korjataan. </w:t>
      </w:r>
    </w:p>
    <w:p w:rsidR="00FF14A5" w:rsidRDefault="00FF14A5" w:rsidP="00FF14A5"/>
    <w:p w:rsidR="00FF14A5" w:rsidRDefault="00FF14A5" w:rsidP="00FF14A5">
      <w:r>
        <w:t xml:space="preserve">Hinkin pohjan korroosion takia aloitetaan selvitystyö veneen mahdollisesta uusimisesta pidemmällä aikavälillä. </w:t>
      </w:r>
    </w:p>
    <w:p w:rsidR="00FF14A5" w:rsidRDefault="00FF14A5" w:rsidP="00FF14A5"/>
    <w:p w:rsidR="00FF14A5" w:rsidRDefault="00FF14A5" w:rsidP="00FF14A5">
      <w:pPr>
        <w:pStyle w:val="Heading2"/>
      </w:pPr>
      <w:bookmarkStart w:id="28" w:name="_Toc411904649"/>
      <w:r>
        <w:t>Vuokralaitteet</w:t>
      </w:r>
      <w:bookmarkEnd w:id="28"/>
    </w:p>
    <w:p w:rsidR="00FF14A5" w:rsidRDefault="00FF14A5" w:rsidP="001C34DC">
      <w:pPr>
        <w:ind w:left="0"/>
      </w:pPr>
    </w:p>
    <w:p w:rsidR="00FF14A5" w:rsidRDefault="00FF14A5" w:rsidP="00FF14A5">
      <w:r>
        <w:t xml:space="preserve">Viime vuonna tulipalon seurauksena vuokralaitekalustoa uusittiin merkittävästi. Tästä johtuen kalusto on edelleen hyväkuntoista, eikä tarvetta suurille uushankinnoille tai huoltotoimenpiteille ole. Ennen P1-kurssin allaskäyttöä vuokralaitteiden </w:t>
      </w:r>
      <w:proofErr w:type="spellStart"/>
      <w:r>
        <w:t>hihnastoja</w:t>
      </w:r>
      <w:proofErr w:type="spellEnd"/>
      <w:r>
        <w:t xml:space="preserve"> tullaan lyhentämään sekä asentamaan uudet jo hankitut pidemmät painemittareiden letkut. </w:t>
      </w:r>
    </w:p>
    <w:p w:rsidR="00FF14A5" w:rsidRDefault="00FF14A5" w:rsidP="00FF14A5"/>
    <w:p w:rsidR="00FF14A5" w:rsidRDefault="00FF14A5" w:rsidP="00FF14A5">
      <w:r>
        <w:t xml:space="preserve">Kuplawebiin luodaan vuokralaitteiden varauskirja. </w:t>
      </w:r>
    </w:p>
    <w:p w:rsidR="00F56E04" w:rsidRDefault="00F56E04" w:rsidP="00FF14A5"/>
    <w:p w:rsidR="00F56E04" w:rsidRDefault="00F56E04" w:rsidP="00FF14A5">
      <w:r>
        <w:t xml:space="preserve">Tänä vuonna ei huolleta </w:t>
      </w:r>
      <w:proofErr w:type="spellStart"/>
      <w:r>
        <w:t>reguja</w:t>
      </w:r>
      <w:proofErr w:type="spellEnd"/>
      <w:r>
        <w:t xml:space="preserve">, ensi vuodesta eteenpäin laitetaan vuosittain kolmannes </w:t>
      </w:r>
      <w:proofErr w:type="spellStart"/>
      <w:r>
        <w:t>reguista</w:t>
      </w:r>
      <w:proofErr w:type="spellEnd"/>
      <w:r>
        <w:t xml:space="preserve"> huoltoon. </w:t>
      </w:r>
    </w:p>
    <w:p w:rsidR="00FF14A5" w:rsidRDefault="00FF14A5" w:rsidP="00FF14A5"/>
    <w:p w:rsidR="001C34DC" w:rsidRDefault="00FF14A5" w:rsidP="001C34DC">
      <w:pPr>
        <w:pStyle w:val="Heading2"/>
      </w:pPr>
      <w:bookmarkStart w:id="29" w:name="_Toc411904650"/>
      <w:r>
        <w:t>Kammio</w:t>
      </w:r>
      <w:bookmarkEnd w:id="29"/>
    </w:p>
    <w:p w:rsidR="001C34DC" w:rsidRDefault="001C34DC" w:rsidP="001C34DC">
      <w:pPr>
        <w:pStyle w:val="Heading2"/>
        <w:numPr>
          <w:ilvl w:val="0"/>
          <w:numId w:val="0"/>
        </w:numPr>
        <w:ind w:left="119"/>
        <w:rPr>
          <w:rFonts w:eastAsia="Times New Roman" w:cs="Arial"/>
          <w:szCs w:val="29"/>
          <w:lang w:eastAsia="fi-FI"/>
        </w:rPr>
      </w:pPr>
    </w:p>
    <w:p w:rsidR="00F56E04" w:rsidRDefault="00F56E04" w:rsidP="001C34DC">
      <w:pPr>
        <w:pStyle w:val="Heading3"/>
        <w:rPr>
          <w:rFonts w:eastAsia="Times New Roman"/>
          <w:lang w:eastAsia="fi-FI"/>
        </w:rPr>
      </w:pPr>
      <w:r w:rsidRPr="001C34DC">
        <w:rPr>
          <w:rFonts w:eastAsia="Times New Roman"/>
          <w:lang w:eastAsia="fi-FI"/>
        </w:rPr>
        <w:t>Tilan palauttaminen tulipaloa edeltävään tilaan</w:t>
      </w:r>
    </w:p>
    <w:p w:rsidR="001C34DC" w:rsidRPr="001C34DC" w:rsidRDefault="001C34DC" w:rsidP="001C34DC">
      <w:pPr>
        <w:rPr>
          <w:lang w:eastAsia="fi-FI"/>
        </w:rPr>
      </w:pPr>
    </w:p>
    <w:p w:rsidR="00F56E04" w:rsidRPr="00F56E04" w:rsidRDefault="00F56E04" w:rsidP="001C34DC">
      <w:pPr>
        <w:rPr>
          <w:lang w:eastAsia="fi-FI"/>
        </w:rPr>
      </w:pPr>
      <w:r w:rsidRPr="00F56E04">
        <w:rPr>
          <w:lang w:eastAsia="fi-FI"/>
        </w:rPr>
        <w:t xml:space="preserve">Remontoidaan Kammio vastaamaan tulipaloa ja putkiremonttia edeltävää tilaa samalla </w:t>
      </w:r>
    </w:p>
    <w:p w:rsidR="00F56E04" w:rsidRPr="00F56E04" w:rsidRDefault="00F56E04" w:rsidP="001C34DC">
      <w:pPr>
        <w:rPr>
          <w:lang w:eastAsia="fi-FI"/>
        </w:rPr>
      </w:pPr>
      <w:r w:rsidRPr="00F56E04">
        <w:rPr>
          <w:lang w:eastAsia="fi-FI"/>
        </w:rPr>
        <w:t xml:space="preserve">parantelemalla tilaa vastaamaan nykyaikaisia tarpeita. Keskitytään tekemään tilasta </w:t>
      </w:r>
    </w:p>
    <w:p w:rsidR="00F56E04" w:rsidRPr="00F56E04" w:rsidRDefault="00F56E04" w:rsidP="001C34DC">
      <w:pPr>
        <w:rPr>
          <w:lang w:eastAsia="fi-FI"/>
        </w:rPr>
      </w:pPr>
      <w:r w:rsidRPr="00F56E04">
        <w:rPr>
          <w:lang w:eastAsia="fi-FI"/>
        </w:rPr>
        <w:t xml:space="preserve">käytettävyydeltään mahdollisimman hyvä. Varmistetaan, että myös pullojen täyttö voidaan </w:t>
      </w:r>
    </w:p>
    <w:p w:rsidR="00F56E04" w:rsidRDefault="00F56E04" w:rsidP="001C34DC">
      <w:pPr>
        <w:rPr>
          <w:lang w:eastAsia="fi-FI"/>
        </w:rPr>
      </w:pPr>
      <w:r w:rsidRPr="00F56E04">
        <w:rPr>
          <w:lang w:eastAsia="fi-FI"/>
        </w:rPr>
        <w:t>myös tulevaisuudessa hoitaa Kammiolla.</w:t>
      </w:r>
    </w:p>
    <w:p w:rsidR="001C34DC" w:rsidRPr="00F56E04" w:rsidRDefault="001C34DC" w:rsidP="001C34DC">
      <w:pPr>
        <w:rPr>
          <w:lang w:eastAsia="fi-FI"/>
        </w:rPr>
      </w:pPr>
    </w:p>
    <w:p w:rsidR="001C34DC" w:rsidRDefault="00F56E04" w:rsidP="001C34DC">
      <w:pPr>
        <w:rPr>
          <w:lang w:eastAsia="fi-FI"/>
        </w:rPr>
      </w:pPr>
      <w:r w:rsidRPr="00F56E04">
        <w:rPr>
          <w:lang w:eastAsia="fi-FI"/>
        </w:rPr>
        <w:t>Kammiolle tuodaan takaisin ainoastaan käyttökelpoista, tarpeellista ja puhdasta kalustoa ja tarpeistoa kerhon ja jäsenten käyttöön. Myös jäsenten omien tavaroiden tulee olla puhtaita.</w:t>
      </w:r>
    </w:p>
    <w:p w:rsidR="001C34DC" w:rsidRDefault="001C34DC" w:rsidP="001C34DC">
      <w:pPr>
        <w:rPr>
          <w:lang w:eastAsia="fi-FI"/>
        </w:rPr>
      </w:pPr>
    </w:p>
    <w:p w:rsidR="00F56E04" w:rsidRDefault="00130120" w:rsidP="001C34DC">
      <w:pPr>
        <w:pStyle w:val="Heading3"/>
        <w:rPr>
          <w:rFonts w:eastAsia="Times New Roman"/>
          <w:lang w:eastAsia="fi-FI"/>
        </w:rPr>
      </w:pPr>
      <w:r>
        <w:rPr>
          <w:rFonts w:eastAsia="Times New Roman"/>
          <w:lang w:eastAsia="fi-FI"/>
        </w:rPr>
        <w:t xml:space="preserve"> </w:t>
      </w:r>
      <w:bookmarkStart w:id="30" w:name="_GoBack"/>
      <w:bookmarkEnd w:id="30"/>
      <w:r w:rsidR="00F56E04" w:rsidRPr="00F56E04">
        <w:rPr>
          <w:rFonts w:eastAsia="Times New Roman"/>
          <w:lang w:eastAsia="fi-FI"/>
        </w:rPr>
        <w:t>Kammion avajaiset</w:t>
      </w:r>
    </w:p>
    <w:p w:rsidR="001C34DC" w:rsidRPr="001C34DC" w:rsidRDefault="001C34DC" w:rsidP="001C34DC">
      <w:pPr>
        <w:rPr>
          <w:lang w:eastAsia="fi-FI"/>
        </w:rPr>
      </w:pPr>
    </w:p>
    <w:p w:rsidR="00F56E04" w:rsidRPr="00F56E04" w:rsidRDefault="00F56E04" w:rsidP="001C34DC">
      <w:pPr>
        <w:rPr>
          <w:lang w:eastAsia="fi-FI"/>
        </w:rPr>
      </w:pPr>
      <w:r w:rsidRPr="00F56E04">
        <w:rPr>
          <w:lang w:eastAsia="fi-FI"/>
        </w:rPr>
        <w:t xml:space="preserve">Järjestetään Kammiolle hienot avajaiset huhtikuussa ennen Vappua. Kutsutaan paikalle </w:t>
      </w:r>
    </w:p>
    <w:p w:rsidR="00F56E04" w:rsidRPr="00F56E04" w:rsidRDefault="00F56E04" w:rsidP="001C34DC">
      <w:pPr>
        <w:rPr>
          <w:lang w:eastAsia="fi-FI"/>
        </w:rPr>
      </w:pPr>
      <w:r w:rsidRPr="00F56E04">
        <w:rPr>
          <w:lang w:eastAsia="fi-FI"/>
        </w:rPr>
        <w:t>tärkeimmät sidosryhmät</w:t>
      </w:r>
      <w:proofErr w:type="gramStart"/>
      <w:r w:rsidRPr="00F56E04">
        <w:rPr>
          <w:lang w:eastAsia="fi-FI"/>
        </w:rPr>
        <w:t xml:space="preserve"> (kuten AYY, TTER, H2O ja muut läheiset sukelluskerhot, Polku,</w:t>
      </w:r>
      <w:proofErr w:type="gramEnd"/>
      <w:r w:rsidRPr="00F56E04">
        <w:rPr>
          <w:lang w:eastAsia="fi-FI"/>
        </w:rPr>
        <w:t xml:space="preserve"> </w:t>
      </w:r>
    </w:p>
    <w:p w:rsidR="00F56E04" w:rsidRDefault="00F56E04" w:rsidP="001C34DC">
      <w:pPr>
        <w:rPr>
          <w:lang w:eastAsia="fi-FI"/>
        </w:rPr>
      </w:pPr>
      <w:r w:rsidRPr="00F56E04">
        <w:rPr>
          <w:lang w:eastAsia="fi-FI"/>
        </w:rPr>
        <w:t>Autokerho ja muut JMT 1 opiskelijakerhot</w:t>
      </w:r>
      <w:r>
        <w:rPr>
          <w:lang w:eastAsia="fi-FI"/>
        </w:rPr>
        <w:t xml:space="preserve"> sekä DG</w:t>
      </w:r>
      <w:r w:rsidRPr="00F56E04">
        <w:rPr>
          <w:lang w:eastAsia="fi-FI"/>
        </w:rPr>
        <w:t>) sekä tietenkin jäsenistö.</w:t>
      </w:r>
    </w:p>
    <w:p w:rsidR="001C34DC" w:rsidRPr="00F56E04" w:rsidRDefault="001C34DC" w:rsidP="001C34DC">
      <w:pPr>
        <w:rPr>
          <w:lang w:eastAsia="fi-FI"/>
        </w:rPr>
      </w:pPr>
    </w:p>
    <w:p w:rsidR="00F56E04" w:rsidRDefault="00F56E04" w:rsidP="001C34DC">
      <w:pPr>
        <w:rPr>
          <w:lang w:eastAsia="fi-FI"/>
        </w:rPr>
      </w:pPr>
      <w:r w:rsidRPr="00F56E04">
        <w:rPr>
          <w:lang w:eastAsia="fi-FI"/>
        </w:rPr>
        <w:t>Tarjotaan avajaisissa ruokaa ja virvokkeita, pidetään puheita ja esitellään uudistettua hienoa kerhotilaamme.</w:t>
      </w:r>
    </w:p>
    <w:p w:rsidR="001C34DC" w:rsidRPr="00F56E04" w:rsidRDefault="001C34DC" w:rsidP="001C34DC">
      <w:pPr>
        <w:rPr>
          <w:lang w:eastAsia="fi-FI"/>
        </w:rPr>
      </w:pPr>
    </w:p>
    <w:p w:rsidR="00F56E04" w:rsidRDefault="001C34DC" w:rsidP="001C34DC">
      <w:pPr>
        <w:pStyle w:val="Heading3"/>
        <w:rPr>
          <w:rFonts w:eastAsia="Times New Roman"/>
          <w:lang w:eastAsia="fi-FI"/>
        </w:rPr>
      </w:pPr>
      <w:r>
        <w:rPr>
          <w:rFonts w:eastAsia="Times New Roman"/>
          <w:lang w:eastAsia="fi-FI"/>
        </w:rPr>
        <w:t xml:space="preserve"> </w:t>
      </w:r>
      <w:r w:rsidR="00F56E04" w:rsidRPr="00F56E04">
        <w:rPr>
          <w:rFonts w:eastAsia="Times New Roman"/>
          <w:lang w:eastAsia="fi-FI"/>
        </w:rPr>
        <w:t>Kammion käyttö ja siisteys</w:t>
      </w:r>
    </w:p>
    <w:p w:rsidR="001C34DC" w:rsidRPr="001C34DC" w:rsidRDefault="001C34DC" w:rsidP="001C34DC">
      <w:pPr>
        <w:rPr>
          <w:lang w:eastAsia="fi-FI"/>
        </w:rPr>
      </w:pPr>
    </w:p>
    <w:p w:rsidR="00F56E04" w:rsidRPr="00F56E04" w:rsidRDefault="00F56E04" w:rsidP="001C34DC">
      <w:pPr>
        <w:rPr>
          <w:lang w:eastAsia="fi-FI"/>
        </w:rPr>
      </w:pPr>
      <w:r w:rsidRPr="00F56E04">
        <w:rPr>
          <w:lang w:eastAsia="fi-FI"/>
        </w:rPr>
        <w:t>Pidetään Kammion käyttöaste mahdollisimman korkealla hyödyntämällä klubipuolta kurssien luentojen pitämiseen, Kammioiltoihin ja muuhun aktiiviseen ohjelmaan kerhon tiloissa. Tämän lisäksi kannustetaan jäsenistöä palaamaan takaisin Kammiolle käyttämään sitä omiin sukellusaiheisiin tarpeisiinsa</w:t>
      </w:r>
      <w:proofErr w:type="gramStart"/>
      <w:r w:rsidRPr="00F56E04">
        <w:rPr>
          <w:lang w:eastAsia="fi-FI"/>
        </w:rPr>
        <w:t xml:space="preserve"> (pullotäytöt, huolto</w:t>
      </w:r>
      <w:proofErr w:type="gramEnd"/>
    </w:p>
    <w:p w:rsidR="00F56E04" w:rsidRDefault="00F56E04" w:rsidP="001C34DC">
      <w:pPr>
        <w:rPr>
          <w:lang w:eastAsia="fi-FI"/>
        </w:rPr>
      </w:pPr>
      <w:r w:rsidRPr="00F56E04">
        <w:rPr>
          <w:lang w:eastAsia="fi-FI"/>
        </w:rPr>
        <w:t>toimenpiteet, rakenteluprojektit jne.).</w:t>
      </w:r>
    </w:p>
    <w:p w:rsidR="001C34DC" w:rsidRPr="00F56E04" w:rsidRDefault="001C34DC" w:rsidP="001C34DC">
      <w:pPr>
        <w:rPr>
          <w:lang w:eastAsia="fi-FI"/>
        </w:rPr>
      </w:pPr>
    </w:p>
    <w:p w:rsidR="00F56E04" w:rsidRPr="00F56E04" w:rsidRDefault="00F56E04" w:rsidP="001C34DC">
      <w:pPr>
        <w:rPr>
          <w:lang w:eastAsia="fi-FI"/>
        </w:rPr>
      </w:pPr>
      <w:r w:rsidRPr="00F56E04">
        <w:rPr>
          <w:lang w:eastAsia="fi-FI"/>
        </w:rPr>
        <w:t>Tänä vuonna kiinnitetään erityistä huomiota Kammion siisteyteen ja järjestyksen ylläpitoon. Seurataan, kuinka uusi Kammio toimii ja suunnitellaan käyttökokemusten perusteella mahdollisia kehityskohteita sitten tuleville vuosille.</w:t>
      </w:r>
    </w:p>
    <w:p w:rsidR="00FF14A5" w:rsidRPr="00C6217B" w:rsidRDefault="00FF14A5" w:rsidP="00FF14A5"/>
    <w:sectPr w:rsidR="00FF14A5" w:rsidRPr="00C6217B">
      <w:pgSz w:w="11906" w:h="16840"/>
      <w:pgMar w:top="1640" w:right="1020" w:bottom="780" w:left="1300" w:header="689" w:footer="58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5B9" w:rsidRDefault="00A325B9" w:rsidP="00915B3A">
      <w:r>
        <w:separator/>
      </w:r>
    </w:p>
  </w:endnote>
  <w:endnote w:type="continuationSeparator" w:id="0">
    <w:p w:rsidR="00A325B9" w:rsidRDefault="00A325B9" w:rsidP="0091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95" w:rsidRDefault="00E27395" w:rsidP="00915B3A">
    <w:r>
      <w:rPr>
        <w:noProof/>
        <w:lang w:eastAsia="fi-FI"/>
      </w:rPr>
      <mc:AlternateContent>
        <mc:Choice Requires="wps">
          <w:drawing>
            <wp:anchor distT="0" distB="0" distL="114300" distR="114300" simplePos="0" relativeHeight="251659776" behindDoc="1" locked="0" layoutInCell="1" allowOverlap="1" wp14:anchorId="220AFBB3" wp14:editId="1A66B701">
              <wp:simplePos x="0" y="0"/>
              <wp:positionH relativeFrom="page">
                <wp:posOffset>3038475</wp:posOffset>
              </wp:positionH>
              <wp:positionV relativeFrom="page">
                <wp:posOffset>10210800</wp:posOffset>
              </wp:positionV>
              <wp:extent cx="1743075" cy="2190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395" w:rsidRDefault="00E27395" w:rsidP="008D61E8">
                          <w:pPr>
                            <w:pStyle w:val="BodyText"/>
                            <w:spacing w:line="225" w:lineRule="exact"/>
                            <w:ind w:left="20"/>
                          </w:pPr>
                          <w:r>
                            <w:t xml:space="preserve">Copyright </w:t>
                          </w:r>
                          <w:r>
                            <w:rPr>
                              <w:rFonts w:ascii="Times New Roman" w:eastAsia="Times New Roman" w:hAnsi="Times New Roman" w:cs="Times New Roman"/>
                            </w:rPr>
                            <w:t>©</w:t>
                          </w:r>
                          <w:r>
                            <w:rPr>
                              <w:rFonts w:ascii="Times New Roman" w:eastAsia="Times New Roman" w:hAnsi="Times New Roman" w:cs="Times New Roman"/>
                              <w:spacing w:val="5"/>
                            </w:rPr>
                            <w:t xml:space="preserve"> </w:t>
                          </w:r>
                          <w:r>
                            <w:t>2015 PSK Kupla</w:t>
                          </w:r>
                        </w:p>
                        <w:p w:rsidR="00E27395" w:rsidRDefault="00E27395" w:rsidP="00915B3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AFBB3" id="_x0000_t202" coordsize="21600,21600" o:spt="202" path="m,l,21600r21600,l21600,xe">
              <v:stroke joinstyle="miter"/>
              <v:path gradientshapeok="t" o:connecttype="rect"/>
            </v:shapetype>
            <v:shape id="Text Box 2" o:spid="_x0000_s1028" type="#_x0000_t202" style="position:absolute;left:0;text-align:left;margin-left:239.25pt;margin-top:804pt;width:137.25pt;height:17.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4QrQ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uYgvg8UMIwpnUZhY24Yg6XS7U9q8Y7JF1siw&#10;gs47dHK402Z0nVxsMCEL3jSwT9JGPNsAzHEHYsNVe2azcM38kQTJZrlZxl4czTdeHOS5d1OsY29e&#10;hItZfpmv13n408YN47TmZcmEDTMJK4z/rHFHiY+SOElLy4aXFs6mpNVuu24UOhAQduG+Y0HO3Pzn&#10;abh6AZcXlMIoDm6jxCvmy4UXF/HMSxbB0gvC5DaZB3ES58VzSndcsH+nhPoMJ7NoNorpt9wC973m&#10;RtKWGxgdDW8zvDw5kdRKcCNK11pDeDPaZ6Ww6T+VAto9NdoJ1mp0VKsZtsPxZQCYFfNWlo+gYCVB&#10;YCBTGHtg1FJ9x6iHEZJh/W1PFMOoeS/gFdh5MxlqMraTQQSFqxk2GI3m2oxzad8pvqsBeXxnQt7A&#10;S6m4E/FTFsf3BWPBcTmOMDt3zv+d19OgXf0CAAD//wMAUEsDBBQABgAIAAAAIQDkAXYh4QAAAA0B&#10;AAAPAAAAZHJzL2Rvd25yZXYueG1sTI/BTsMwEETvSPyDtUjcqE1p0hDiVBWCExIiDQeOTuwmVuN1&#10;iN02/D3bE9x2d0azb4rN7AZ2MlOwHiXcLwQwg63XFjsJn/XrXQYsRIVaDR6NhB8TYFNeXxUq1/6M&#10;lTntYscoBEOuJPQxjjnnoe2NU2HhR4Ok7f3kVKR16rie1JnC3cCXQqTcKYv0oVejee5Ne9gdnYTt&#10;F1Yv9vu9+aj2la3rR4Fv6UHK25t5+wQsmjn+meGCT+hQElPjj6gDGySs1llCVhJSkVErsqyTBxqa&#10;y2m1TICXBf/fovwFAAD//wMAUEsBAi0AFAAGAAgAAAAhALaDOJL+AAAA4QEAABMAAAAAAAAAAAAA&#10;AAAAAAAAAFtDb250ZW50X1R5cGVzXS54bWxQSwECLQAUAAYACAAAACEAOP0h/9YAAACUAQAACwAA&#10;AAAAAAAAAAAAAAAvAQAAX3JlbHMvLnJlbHNQSwECLQAUAAYACAAAACEAcr6uEK0CAACwBQAADgAA&#10;AAAAAAAAAAAAAAAuAgAAZHJzL2Uyb0RvYy54bWxQSwECLQAUAAYACAAAACEA5AF2IeEAAAANAQAA&#10;DwAAAAAAAAAAAAAAAAAHBQAAZHJzL2Rvd25yZXYueG1sUEsFBgAAAAAEAAQA8wAAABUGAAAAAA==&#10;" filled="f" stroked="f">
              <v:textbox inset="0,0,0,0">
                <w:txbxContent>
                  <w:p w:rsidR="00E27395" w:rsidRDefault="00E27395" w:rsidP="008D61E8">
                    <w:pPr>
                      <w:pStyle w:val="BodyText"/>
                      <w:spacing w:line="225" w:lineRule="exact"/>
                      <w:ind w:left="20"/>
                    </w:pPr>
                    <w:r>
                      <w:t xml:space="preserve">Copyright </w:t>
                    </w:r>
                    <w:r>
                      <w:rPr>
                        <w:rFonts w:ascii="Times New Roman" w:eastAsia="Times New Roman" w:hAnsi="Times New Roman" w:cs="Times New Roman"/>
                      </w:rPr>
                      <w:t>©</w:t>
                    </w:r>
                    <w:r>
                      <w:rPr>
                        <w:rFonts w:ascii="Times New Roman" w:eastAsia="Times New Roman" w:hAnsi="Times New Roman" w:cs="Times New Roman"/>
                        <w:spacing w:val="5"/>
                      </w:rPr>
                      <w:t xml:space="preserve"> </w:t>
                    </w:r>
                    <w:r>
                      <w:t>2015 PSK Kupla</w:t>
                    </w:r>
                  </w:p>
                  <w:p w:rsidR="00E27395" w:rsidRDefault="00E27395" w:rsidP="00915B3A">
                    <w:pPr>
                      <w:pStyle w:val="BodyText"/>
                    </w:pPr>
                  </w:p>
                </w:txbxContent>
              </v:textbox>
              <w10:wrap anchorx="page" anchory="page"/>
            </v:shape>
          </w:pict>
        </mc:Fallback>
      </mc:AlternateContent>
    </w:r>
    <w:r>
      <w:rPr>
        <w:noProof/>
        <w:lang w:eastAsia="fi-FI"/>
      </w:rPr>
      <mc:AlternateContent>
        <mc:Choice Requires="wpg">
          <w:drawing>
            <wp:anchor distT="0" distB="0" distL="114300" distR="114300" simplePos="0" relativeHeight="251658752" behindDoc="1" locked="0" layoutInCell="1" allowOverlap="1" wp14:anchorId="07D818D8" wp14:editId="083DD410">
              <wp:simplePos x="0" y="0"/>
              <wp:positionH relativeFrom="page">
                <wp:posOffset>899795</wp:posOffset>
              </wp:positionH>
              <wp:positionV relativeFrom="page">
                <wp:posOffset>10187305</wp:posOffset>
              </wp:positionV>
              <wp:extent cx="5939790" cy="1270"/>
              <wp:effectExtent l="13970" t="5080" r="8890"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1270"/>
                        <a:chOff x="1417" y="16043"/>
                        <a:chExt cx="9354" cy="2"/>
                      </a:xfrm>
                    </wpg:grpSpPr>
                    <wps:wsp>
                      <wps:cNvPr id="4" name="Freeform 4"/>
                      <wps:cNvSpPr>
                        <a:spLocks/>
                      </wps:cNvSpPr>
                      <wps:spPr bwMode="auto">
                        <a:xfrm>
                          <a:off x="1417" y="16043"/>
                          <a:ext cx="9354" cy="2"/>
                        </a:xfrm>
                        <a:custGeom>
                          <a:avLst/>
                          <a:gdLst>
                            <a:gd name="T0" fmla="+- 0 1417 1417"/>
                            <a:gd name="T1" fmla="*/ T0 w 9354"/>
                            <a:gd name="T2" fmla="+- 0 10772 1417"/>
                            <a:gd name="T3" fmla="*/ T2 w 9354"/>
                          </a:gdLst>
                          <a:ahLst/>
                          <a:cxnLst>
                            <a:cxn ang="0">
                              <a:pos x="T1" y="0"/>
                            </a:cxn>
                            <a:cxn ang="0">
                              <a:pos x="T3" y="0"/>
                            </a:cxn>
                          </a:cxnLst>
                          <a:rect l="0" t="0" r="r" b="b"/>
                          <a:pathLst>
                            <a:path w="9354">
                              <a:moveTo>
                                <a:pt x="0" y="0"/>
                              </a:moveTo>
                              <a:lnTo>
                                <a:pt x="935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B7FC1" id="Group 3" o:spid="_x0000_s1026" style="position:absolute;margin-left:70.85pt;margin-top:802.15pt;width:467.7pt;height:.1pt;z-index:-251657728;mso-position-horizontal-relative:page;mso-position-vertical-relative:page" coordorigin="1417,16043"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2XAMAAOUHAAAOAAAAZHJzL2Uyb0RvYy54bWykVdtu2zAMfR+wfxD0uCH1JU7SGHWHIZdi&#10;QHcBln2AYssXzJY8SYnTDfv3UZSdJmmHDVseFMmkyMNDirx5c2hqsudKV1IkNLjyKeEilVklioR+&#10;2axH15Row0TGail4Qh+4pm9uX7646dqYh7KUdcYVASNCx12b0NKYNvY8nZa8YfpKtlyAMJeqYQaO&#10;qvAyxTqw3tRe6PtTr5Mqa5VMudbwdemE9Bbt5zlPzcc819yQOqGAzeCqcN3a1bu9YXGhWFtWaQ+D&#10;/QOKhlUCnB5NLZlhZKeqJ6aaKlVSy9xcpbLxZJ5XKccYIJrAv4jmTsldi7EUcVe0R5qA2gue/tls&#10;+mH/SZEqS+iYEsEaSBF6JWNLTdcWMWjcqfZz+0m5+GB7L9OvGsTepdyeC6dMtt17mYE5tjMSqTnk&#10;qrEmIGhywAw8HDPAD4ak8HEyH89nc0hUCrIgnPUJSkvIor0URMGMEiub+hFCZHFarvrb8/EkcldD&#10;i95jsfOJOHtcNigoNf3Ipv4/Nj+XrOWYJG256tkEHI7NteLcli+JHKGoNLCpT6k8kViIGhj/I4nP&#10;8TFw+Ts2gLGdNndcYjbY/l4b9woy2GGOsx77BhKRNzU8iNcj4hPrDJf+1RzVgkHtlUc2PukIuu6N&#10;DrbCQcnZ8mez8FljUIfOpzUWnhiDdBYDRFYOqNOD6GHDjjDbdnwst1ZqWzEbADfUGVgAJRvib3TB&#10;96Wuu9O7UNBPLjuJogQ6ydZx0jJjkVkXdku6hCIX9kMj93wjUWQuHgA4eZTW4lQLrk/OUDkx3LAO&#10;sMiPTi3Wk9QKua7qGtNQCwtlOp44brSsq8wKLRqtiu2iVmTPbI/EX/96ztSgF4kMjZWcZat+b1hV&#10;uz04r5FbqL+eAluJ2AR/zP356np1HY2icLoaRf5yOXq7XkSj6TqYTZbj5WKxDH7atAVRXFZZxoVF&#10;NzTkIPq7J9qPBtdKjy35LIqzYNf4exqsdw4DSYZYhn+MDnqKe6OuoWxl9gDvVUk3YWAiwqaU6jsl&#10;HUyXhOpvO6Y4JfU7AQ1nHkSRHUd4iCazEA7qVLI9lTCRgqmEGgoFbrcL40bYrlVVUYKnAEteyLfQ&#10;bPPKvmfE51D1B+h5uMNZgrH0c88Oq9Mzaj1O59tfAAAA//8DAFBLAwQUAAYACAAAACEAQYG11eIA&#10;AAAOAQAADwAAAGRycy9kb3ducmV2LnhtbEyPzWrDMBCE74W+g9hCb42k5sfBtRxCaHsKhSaFkpti&#10;bWwTSzKWYjtv3w09tLed3WH2m2w12ob12IXaOwVyIoChK7ypXanga//2tAQWonZGN96hgisGWOX3&#10;d5lOjR/cJ/a7WDIKcSHVCqoY25TzUFRodZj4Fh3dTr6zOpLsSm46PVC4bfizEAtude3oQ6Vb3FRY&#10;nHcXq+B90MN6Kl/77fm0uR7284/vrUSlHh/G9QuwiGP8M8MNn9AhJ6ajvzgTWEN6JhOy0rAQsymw&#10;m0UkiQR2/N3NgecZ/18j/wEAAP//AwBQSwECLQAUAAYACAAAACEAtoM4kv4AAADhAQAAEwAAAAAA&#10;AAAAAAAAAAAAAAAAW0NvbnRlbnRfVHlwZXNdLnhtbFBLAQItABQABgAIAAAAIQA4/SH/1gAAAJQB&#10;AAALAAAAAAAAAAAAAAAAAC8BAABfcmVscy8ucmVsc1BLAQItABQABgAIAAAAIQCEMv+2XAMAAOUH&#10;AAAOAAAAAAAAAAAAAAAAAC4CAABkcnMvZTJvRG9jLnhtbFBLAQItABQABgAIAAAAIQBBgbXV4gAA&#10;AA4BAAAPAAAAAAAAAAAAAAAAALYFAABkcnMvZG93bnJldi54bWxQSwUGAAAAAAQABADzAAAAxQYA&#10;AAAA&#10;">
              <v:shape id="Freeform 4" o:spid="_x0000_s1027" style="position:absolute;left:1417;top:16043;width:9354;height:2;visibility:visible;mso-wrap-style:square;v-text-anchor:top" coordsize="9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oaOMIA&#10;AADaAAAADwAAAGRycy9kb3ducmV2LnhtbESPT4vCMBTE7wt+h/AEL4umriJSjSKCRcSLf/D8bJ5t&#10;sXkpTVbjtzfCwh6HmfkNM18GU4sHta6yrGA4SEAQ51ZXXCg4nzb9KQjnkTXWlknBixwsF52vOaba&#10;PvlAj6MvRISwS1FB6X2TSunykgy6gW2Io3ezrUEfZVtI3eIzwk0tf5JkIg1WHBdKbGhdUn4//hoF&#10;++xybfz3Lmwm42G2OoxCpu9BqV43rGYgPAX/H/5rb7WCMXyuxBs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Kho4wgAAANoAAAAPAAAAAAAAAAAAAAAAAJgCAABkcnMvZG93&#10;bnJldi54bWxQSwUGAAAAAAQABAD1AAAAhwMAAAAA&#10;" path="m,l9355,e" filled="f" strokeweight=".5pt">
                <v:path arrowok="t" o:connecttype="custom" o:connectlocs="0,0;9355,0" o:connectangles="0,0"/>
              </v:shape>
              <w10:wrap anchorx="page" anchory="page"/>
            </v:group>
          </w:pict>
        </mc:Fallback>
      </mc:AlternateContent>
    </w:r>
    <w:r>
      <w:rPr>
        <w:noProof/>
        <w:lang w:eastAsia="fi-FI"/>
      </w:rPr>
      <mc:AlternateContent>
        <mc:Choice Requires="wps">
          <w:drawing>
            <wp:anchor distT="0" distB="0" distL="114300" distR="114300" simplePos="0" relativeHeight="251660800" behindDoc="1" locked="0" layoutInCell="1" allowOverlap="1">
              <wp:simplePos x="0" y="0"/>
              <wp:positionH relativeFrom="page">
                <wp:posOffset>6567170</wp:posOffset>
              </wp:positionH>
              <wp:positionV relativeFrom="page">
                <wp:posOffset>10208895</wp:posOffset>
              </wp:positionV>
              <wp:extent cx="285115" cy="152400"/>
              <wp:effectExtent l="4445"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395" w:rsidRDefault="00E27395" w:rsidP="00915B3A">
                          <w:pPr>
                            <w:pStyle w:val="BodyText"/>
                          </w:pPr>
                          <w:r>
                            <w:fldChar w:fldCharType="begin"/>
                          </w:r>
                          <w:r>
                            <w:instrText xml:space="preserve"> PAGE </w:instrText>
                          </w:r>
                          <w:r>
                            <w:fldChar w:fldCharType="separate"/>
                          </w:r>
                          <w:r w:rsidR="002F70FE">
                            <w:rPr>
                              <w:noProof/>
                            </w:rPr>
                            <w:t>9</w:t>
                          </w:r>
                          <w:r>
                            <w:fldChar w:fldCharType="end"/>
                          </w:r>
                          <w:r>
                            <w:t xml:space="preserve"> /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left:0;text-align:left;margin-left:517.1pt;margin-top:803.85pt;width:22.45pt;height:1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WBsAIAAK8FAAAOAAAAZHJzL2Uyb0RvYy54bWysVG1vmzAQ/j5p/8Hyd8JLIQVUUjUhTJO6&#10;F6ndD3DABGtgM9sJdNP++86mpGmrSdM2PqCzfX58z91zd3U9di06UqmY4Bn2Fx5GlJeiYnyf4S/3&#10;hRNjpDThFWkFpxl+oApfr96+uRr6lAaiEW1FJQIQrtKhz3CjdZ+6riob2hG1ED3lcFgL2RENS7l3&#10;K0kGQO9aN/C8pTsIWfVSlFQp2M2nQ7yy+HVNS/2prhXVqM0wxKbtX9r/zvzd1RVJ95L0DSsfwyB/&#10;EUVHGIdHT1A50QQdJHsF1bFSCiVqvShF54q6ZiW1HICN771gc9eQnloukBzVn9Kk/h9s+fH4WSJW&#10;Qe0w4qSDEt3TUaO1GJFvsjP0KgWnux7c9AjbxtMwVf2tKL8qxMWmIXxPb6QUQ0NJBdHZm+7Z1QlH&#10;GZDd8EFU8Aw5aGGBxlp2BhCSgQAdqvRwqowJpYTNII58P8KohCM/CkLPVs4l6Xy5l0q/o6JDxsiw&#10;hMJbcHK8VRpogOvsYt7iomBta4vf8mcb4DjtwNNw1ZyZIGwtfyReso23ceiEwXLrhF6eOzfFJnSW&#10;hX8Z5Rf5ZpP7P827fpg2rKooN8/MuvLDP6vbo8InRZyUpUTLKgNnQlJyv9u0Eh0J6LqwnykWBH/m&#10;5j4Pwx4DlxeUfMjmOkicYhlfOmERRk5y6cWO5yfrZOmFSZgXzyndMk7/nRIaMpxEQTRp6bfcPPu9&#10;5kbSjmmYHC3rMhyfnEhqFLjllS2tJqyd7LNUmPCfUgEZmwtt9WokOolVj7vRNsbF3AY7UT2AgKUA&#10;gYFKYeqB0Qj5HaMBJkiG1bcDkRSj9j2HJjDjZjbkbOxmg/ASrmZYYzSZGz2NpUMv2b4B5KnNuLiB&#10;RqmZFbHpqCkKYGAWMBUsl8cJZsbO+dp6Pc3Z1S8AAAD//wMAUEsDBBQABgAIAAAAIQAXw1ll4gAA&#10;AA8BAAAPAAAAZHJzL2Rvd25yZXYueG1sTI/BTsMwEETvSPyDtZW4UTstSmgap6oQnJAQaThwdJJt&#10;YjVeh9htw9/jnMptZ3c0+ybbTaZnFxydtiQhWgpgSLVtNLUSvsq3x2dgzitqVG8JJfyig11+f5ep&#10;tLFXKvBy8C0LIeRSJaHzfkg5d3WHRrmlHZDC7WhHo3yQY8ubUV1DuOn5SoiYG6UpfOjUgC8d1qfD&#10;2UjYf1Pxqn8+qs/iWOiy3Ah6j09SPiym/RaYx8nfzDDjB3TIA1Nlz9Q41gct1k+r4A1TLJIE2OwR&#10;ySYCVs27dZQAzzP+v0f+BwAA//8DAFBLAQItABQABgAIAAAAIQC2gziS/gAAAOEBAAATAAAAAAAA&#10;AAAAAAAAAAAAAABbQ29udGVudF9UeXBlc10ueG1sUEsBAi0AFAAGAAgAAAAhADj9If/WAAAAlAEA&#10;AAsAAAAAAAAAAAAAAAAALwEAAF9yZWxzLy5yZWxzUEsBAi0AFAAGAAgAAAAhALl1RYGwAgAArwUA&#10;AA4AAAAAAAAAAAAAAAAALgIAAGRycy9lMm9Eb2MueG1sUEsBAi0AFAAGAAgAAAAhABfDWWXiAAAA&#10;DwEAAA8AAAAAAAAAAAAAAAAACgUAAGRycy9kb3ducmV2LnhtbFBLBQYAAAAABAAEAPMAAAAZBgAA&#10;AAA=&#10;" filled="f" stroked="f">
              <v:textbox inset="0,0,0,0">
                <w:txbxContent>
                  <w:p w:rsidR="00E27395" w:rsidRDefault="00E27395" w:rsidP="00915B3A">
                    <w:pPr>
                      <w:pStyle w:val="BodyText"/>
                    </w:pPr>
                    <w:r>
                      <w:fldChar w:fldCharType="begin"/>
                    </w:r>
                    <w:r>
                      <w:instrText xml:space="preserve"> PAGE </w:instrText>
                    </w:r>
                    <w:r>
                      <w:fldChar w:fldCharType="separate"/>
                    </w:r>
                    <w:r w:rsidR="002F70FE">
                      <w:rPr>
                        <w:noProof/>
                      </w:rPr>
                      <w:t>9</w:t>
                    </w:r>
                    <w:r>
                      <w:fldChar w:fldCharType="end"/>
                    </w:r>
                    <w:r>
                      <w:t xml:space="preserve"> / 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5B9" w:rsidRDefault="00A325B9" w:rsidP="00915B3A">
      <w:r>
        <w:separator/>
      </w:r>
    </w:p>
  </w:footnote>
  <w:footnote w:type="continuationSeparator" w:id="0">
    <w:p w:rsidR="00A325B9" w:rsidRDefault="00A325B9" w:rsidP="00915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95" w:rsidRDefault="00E27395" w:rsidP="00915B3A">
    <w:r>
      <w:rPr>
        <w:noProof/>
        <w:lang w:eastAsia="fi-FI"/>
      </w:rPr>
      <mc:AlternateContent>
        <mc:Choice Requires="wps">
          <w:drawing>
            <wp:anchor distT="0" distB="0" distL="114300" distR="114300" simplePos="0" relativeHeight="251657728" behindDoc="1" locked="0" layoutInCell="1" allowOverlap="1" wp14:anchorId="101C480D" wp14:editId="2804C5F5">
              <wp:simplePos x="0" y="0"/>
              <wp:positionH relativeFrom="page">
                <wp:posOffset>6152515</wp:posOffset>
              </wp:positionH>
              <wp:positionV relativeFrom="page">
                <wp:posOffset>485775</wp:posOffset>
              </wp:positionV>
              <wp:extent cx="790575" cy="1047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395" w:rsidRDefault="00F56E04" w:rsidP="008D61E8">
                          <w:pPr>
                            <w:pStyle w:val="BodyText"/>
                            <w:ind w:left="0"/>
                          </w:pPr>
                          <w:r>
                            <w:t>20150224.02</w:t>
                          </w:r>
                        </w:p>
                        <w:p w:rsidR="00F56E04" w:rsidRDefault="00F56E04" w:rsidP="008D61E8">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C480D" id="_x0000_t202" coordsize="21600,21600" o:spt="202" path="m,l,21600r21600,l21600,xe">
              <v:stroke joinstyle="miter"/>
              <v:path gradientshapeok="t" o:connecttype="rect"/>
            </v:shapetype>
            <v:shape id="Text Box 5" o:spid="_x0000_s1026" type="#_x0000_t202" style="position:absolute;left:0;text-align:left;margin-left:484.45pt;margin-top:38.25pt;width:62.25pt;height:8.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vKqwIAAKgFAAAOAAAAZHJzL2Uyb0RvYy54bWysVG1vmzAQ/j5p/8Hyd4rJIAmopGpDmCZ1&#10;L1K7H+CACdbAZrYT6Kr9951NSNNWk6ZtfLAO+/zcPXeP7/JqaBt0YEpzKVIcXBCMmChkycUuxV/v&#10;c2+JkTZUlLSRgqX4gWl8tXr75rLvEjaTtWxKphCACJ30XYprY7rE93VRs5bqC9kxAYeVVC018Kt2&#10;fqloD+ht488Imfu9VGWnZMG0ht1sPMQrh19VrDCfq0ozg5oUQ27GrcqtW7v6q0ua7BTtal4c06B/&#10;kUVLuYCgJ6iMGor2ir+CanmhpJaVuShk68uq4gVzHIBNQF6wuatpxxwXKI7uTmXS/w+2+HT4ohAv&#10;UxxhJGgLLbpng0E3ckCRrU7f6QSc7jpwMwNsQ5cdU93dyuKbRkKuayp27Fop2deMlpBdYG/6Z1dH&#10;HG1Btv1HWUIYujfSAQ2Vam3poBgI0KFLD6fO2FQK2FzEJFpAhgUcBSRcgG0j0GS63Clt3jPZImuk&#10;WEHjHTg93Gozuk4uNpaQOW8a2KdJI55tAOa4A6Hhqj2zSbhePsYk3iw3y9ALZ/ONF5Is867zdejN&#10;82ARZe+y9ToLftq4QZjUvCyZsGEmXQXhn/XtqPBRESdladnw0sLZlLTabdeNQgcKus7ddyzImZv/&#10;PA1XL+DyglIwC8nNLPby+XLhhXkYefGCLD0SxDfxnIRxmOXPKd1ywf6dEupTHEezaNTSb7kR973m&#10;RpOWG5gcDW9TvDw50cQqcCNK11pDeTPaZ6Ww6T+VAto9Ndrp1Up0FKsZtgOgWBFvZfkAylUSlAXy&#10;hHEHRi3VD4x6GB0p1t/3VDGMmg8C1G/nzGSoydhOBhUFXE2xwWg012acR/tO8V0NyOP7EvIaXkjF&#10;nXqfsji+KxgHjsRxdNl5c/7vvJ4G7OoXAAAA//8DAFBLAwQUAAYACAAAACEA+jSqzN8AAAAKAQAA&#10;DwAAAGRycy9kb3ducmV2LnhtbEyPwU7DMBBE70j9B2uRuFGbFtImxKkqBCckRJoeODrxNrEar0Ps&#10;tuHvcU9wXM3TzNt8M9menXH0xpGEh7kAhtQ4baiVsK/e7tfAfFCkVe8IJfygh00xu8lVpt2FSjzv&#10;QstiCflMSehCGDLOfdOhVX7uBqSYHdxoVYjn2HI9qksstz1fCJFwqwzFhU4N+NJhc9ydrITtF5Wv&#10;5vuj/iwPpamqVNB7cpTy7nbaPgMLOIU/GK76UR2K6FS7E2nPeglpsk4jKmGVPAG7AiJdPgKrY7QU&#10;wIuc/3+h+AUAAP//AwBQSwECLQAUAAYACAAAACEAtoM4kv4AAADhAQAAEwAAAAAAAAAAAAAAAAAA&#10;AAAAW0NvbnRlbnRfVHlwZXNdLnhtbFBLAQItABQABgAIAAAAIQA4/SH/1gAAAJQBAAALAAAAAAAA&#10;AAAAAAAAAC8BAABfcmVscy8ucmVsc1BLAQItABQABgAIAAAAIQBGZGvKqwIAAKgFAAAOAAAAAAAA&#10;AAAAAAAAAC4CAABkcnMvZTJvRG9jLnhtbFBLAQItABQABgAIAAAAIQD6NKrM3wAAAAoBAAAPAAAA&#10;AAAAAAAAAAAAAAUFAABkcnMvZG93bnJldi54bWxQSwUGAAAAAAQABADzAAAAEQYAAAAA&#10;" filled="f" stroked="f">
              <v:textbox inset="0,0,0,0">
                <w:txbxContent>
                  <w:p w:rsidR="00E27395" w:rsidRDefault="00F56E04" w:rsidP="008D61E8">
                    <w:pPr>
                      <w:pStyle w:val="BodyText"/>
                      <w:ind w:left="0"/>
                    </w:pPr>
                    <w:r>
                      <w:t>20150224.02</w:t>
                    </w:r>
                  </w:p>
                  <w:p w:rsidR="00F56E04" w:rsidRDefault="00F56E04" w:rsidP="008D61E8">
                    <w:pPr>
                      <w:pStyle w:val="BodyText"/>
                      <w:ind w:left="0"/>
                    </w:pPr>
                  </w:p>
                </w:txbxContent>
              </v:textbox>
              <w10:wrap anchorx="page" anchory="page"/>
            </v:shape>
          </w:pict>
        </mc:Fallback>
      </mc:AlternateContent>
    </w:r>
    <w:r>
      <w:rPr>
        <w:noProof/>
        <w:lang w:eastAsia="fi-FI"/>
      </w:rPr>
      <mc:AlternateContent>
        <mc:Choice Requires="wps">
          <w:drawing>
            <wp:anchor distT="0" distB="0" distL="114300" distR="114300" simplePos="0" relativeHeight="251661824" behindDoc="1" locked="0" layoutInCell="1" allowOverlap="1" wp14:anchorId="4D72CB2E" wp14:editId="47E974B5">
              <wp:simplePos x="0" y="0"/>
              <wp:positionH relativeFrom="page">
                <wp:posOffset>2438400</wp:posOffset>
              </wp:positionH>
              <wp:positionV relativeFrom="page">
                <wp:posOffset>466725</wp:posOffset>
              </wp:positionV>
              <wp:extent cx="2838450" cy="3048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395" w:rsidRPr="00CC3A84" w:rsidRDefault="00E27395" w:rsidP="00C6217B">
                          <w:pPr>
                            <w:pStyle w:val="BodyText"/>
                            <w:spacing w:line="224" w:lineRule="exact"/>
                            <w:ind w:left="0"/>
                            <w:jc w:val="center"/>
                          </w:pPr>
                          <w:r w:rsidRPr="00CC3A84">
                            <w:t>Polyteknikkojen sukelluskerho Kupla ry</w:t>
                          </w:r>
                        </w:p>
                        <w:p w:rsidR="00E27395" w:rsidRPr="00CC3A84" w:rsidRDefault="00E27395" w:rsidP="00C6217B">
                          <w:pPr>
                            <w:pStyle w:val="BodyText"/>
                            <w:spacing w:before="10"/>
                            <w:ind w:left="180"/>
                            <w:jc w:val="center"/>
                          </w:pPr>
                          <w:r>
                            <w:t>Toimintasuunnitelma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2CB2E" id="Text Box 12" o:spid="_x0000_s1027" type="#_x0000_t202" style="position:absolute;left:0;text-align:left;margin-left:192pt;margin-top:36.75pt;width:223.5pt;height: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SZsgIAALIFAAAOAAAAZHJzL2Uyb0RvYy54bWysVNuOmzAQfa/Uf7D8znJZJwtoSbUbQlVp&#10;e5F2+wEOmGAVbGo7gW3Vf+/YhGQvL1VbHqxhZnzmdjzX78auRQemNJciw+FFgBETpay42GX460Ph&#10;xRhpQ0VFWylYhh+Zxu9Wb99cD33KItnItmIKAYjQ6dBnuDGmT31flw3rqL6QPRNgrKXqqIFftfMr&#10;RQdA71o/CoKlP0hV9UqWTGvQ5pMRrxx+XbPSfK5rzQxqMwy5GXcqd27t6a+uabpTtG94eUyD/kUW&#10;HeUCgp6gcmoo2iv+CqrjpZJa1uailJ0v65qXzNUA1YTBi2ruG9ozVws0R/enNun/B1t+OnxRiFcw&#10;uwgjQTuY0QMbDbqVIwIV9GfodQpu9z04mhH04Otq1f2dLL9pJOS6oWLHbpSSQ8NoBfmF9qb/5OqE&#10;oy3IdvgoK4hD90Y6oLFWnW0etAMBOszp8TQbm0sJyii+jMkCTCXYLgMSB254Pk3n273S5j2THbJC&#10;hhXM3qHTw502Nhuazi42mJAFb1s3/1Y8U4DjpIHYcNXabBZunD+TINnEm5h4JFpuPBLkuXdTrIm3&#10;LMKrRX6Zr9d5+MvGDUna8KpiwoaZqRWSPxvdkeQTKU7k0rLllYWzKWm1265bhQ4UqF24z/UcLGc3&#10;/3karglQy4uSwogEt1HiFcv4yiMFWXjJVRB7QZjcJsuAJCQvnpd0xwX795LQkOFkES0mMp2TflFb&#10;4L7XtdG04waWR8u7DAMd4LNONLUU3IjKyYbydpKftMKmf24FjHsetCOs5ejEVjNux+ltWGBL5q2s&#10;HoHBSgLBgIuw+EBopPqB0QBLJMP6+54qhlH7QcArsBtnFtQsbGeBihKuZthgNIlrM22mfa/4rgHk&#10;6Z0JeQMvpeaOxOcsju8LFoOr5bjE7OZ5+u+8zqt29RsAAP//AwBQSwMEFAAGAAgAAAAhALkra2/g&#10;AAAACgEAAA8AAABkcnMvZG93bnJldi54bWxMj8FOg0AQhu8mvsNmTLzZhWIrIkvTGD2ZmFI8eFxg&#10;Cpuys8huW3x7x5MeZ+bLP9+fb2Y7iDNO3jhSEC8iEEiNaw11Cj6q17sUhA+aWj04QgXf6GFTXF/l&#10;OmvdhUo870MnOIR8phX0IYyZlL7p0Wq/cCMS3w5usjrwOHWynfSFw+0gl1G0llYb4g+9HvG5x+a4&#10;P1kF208qX8zXe70rD6WpqseI3tZHpW5v5u0TiIBz+IPhV5/VoWCn2p2o9WJQkKT33CUoeEhWIBhI&#10;k5gXNZPLeAWyyOX/CsUPAAAA//8DAFBLAQItABQABgAIAAAAIQC2gziS/gAAAOEBAAATAAAAAAAA&#10;AAAAAAAAAAAAAABbQ29udGVudF9UeXBlc10ueG1sUEsBAi0AFAAGAAgAAAAhADj9If/WAAAAlAEA&#10;AAsAAAAAAAAAAAAAAAAALwEAAF9yZWxzLy5yZWxzUEsBAi0AFAAGAAgAAAAhAIc1hJmyAgAAsgUA&#10;AA4AAAAAAAAAAAAAAAAALgIAAGRycy9lMm9Eb2MueG1sUEsBAi0AFAAGAAgAAAAhALkra2/gAAAA&#10;CgEAAA8AAAAAAAAAAAAAAAAADAUAAGRycy9kb3ducmV2LnhtbFBLBQYAAAAABAAEAPMAAAAZBgAA&#10;AAA=&#10;" filled="f" stroked="f">
              <v:textbox inset="0,0,0,0">
                <w:txbxContent>
                  <w:p w:rsidR="00E27395" w:rsidRPr="00CC3A84" w:rsidRDefault="00E27395" w:rsidP="00C6217B">
                    <w:pPr>
                      <w:pStyle w:val="BodyText"/>
                      <w:spacing w:line="224" w:lineRule="exact"/>
                      <w:ind w:left="0"/>
                      <w:jc w:val="center"/>
                    </w:pPr>
                    <w:r w:rsidRPr="00CC3A84">
                      <w:t>Polyteknikkojen sukelluskerho Kupla ry</w:t>
                    </w:r>
                  </w:p>
                  <w:p w:rsidR="00E27395" w:rsidRPr="00CC3A84" w:rsidRDefault="00E27395" w:rsidP="00C6217B">
                    <w:pPr>
                      <w:pStyle w:val="BodyText"/>
                      <w:spacing w:before="10"/>
                      <w:ind w:left="180"/>
                      <w:jc w:val="center"/>
                    </w:pPr>
                    <w:r>
                      <w:t>Toimintasuunnitelma 2015</w:t>
                    </w:r>
                  </w:p>
                </w:txbxContent>
              </v:textbox>
              <w10:wrap anchorx="page" anchory="page"/>
            </v:shape>
          </w:pict>
        </mc:Fallback>
      </mc:AlternateContent>
    </w:r>
    <w:r>
      <w:rPr>
        <w:noProof/>
        <w:lang w:eastAsia="fi-FI"/>
      </w:rPr>
      <w:drawing>
        <wp:anchor distT="0" distB="0" distL="114300" distR="114300" simplePos="0" relativeHeight="251654656" behindDoc="1" locked="0" layoutInCell="1" allowOverlap="1" wp14:anchorId="3619974F" wp14:editId="0ECE7823">
          <wp:simplePos x="0" y="0"/>
          <wp:positionH relativeFrom="page">
            <wp:posOffset>1033780</wp:posOffset>
          </wp:positionH>
          <wp:positionV relativeFrom="page">
            <wp:posOffset>458470</wp:posOffset>
          </wp:positionV>
          <wp:extent cx="520700" cy="52451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i-FI"/>
      </w:rPr>
      <mc:AlternateContent>
        <mc:Choice Requires="wpg">
          <w:drawing>
            <wp:anchor distT="0" distB="0" distL="114300" distR="114300" simplePos="0" relativeHeight="251655680" behindDoc="1" locked="0" layoutInCell="1" allowOverlap="1" wp14:anchorId="21E3804D" wp14:editId="2FBDDC8C">
              <wp:simplePos x="0" y="0"/>
              <wp:positionH relativeFrom="page">
                <wp:posOffset>899795</wp:posOffset>
              </wp:positionH>
              <wp:positionV relativeFrom="page">
                <wp:posOffset>1047115</wp:posOffset>
              </wp:positionV>
              <wp:extent cx="5939790" cy="1270"/>
              <wp:effectExtent l="13970" t="8890" r="8890" b="889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1270"/>
                        <a:chOff x="1417" y="1649"/>
                        <a:chExt cx="9354" cy="2"/>
                      </a:xfrm>
                    </wpg:grpSpPr>
                    <wps:wsp>
                      <wps:cNvPr id="8" name="Freeform 8"/>
                      <wps:cNvSpPr>
                        <a:spLocks/>
                      </wps:cNvSpPr>
                      <wps:spPr bwMode="auto">
                        <a:xfrm>
                          <a:off x="1417" y="1649"/>
                          <a:ext cx="9354" cy="2"/>
                        </a:xfrm>
                        <a:custGeom>
                          <a:avLst/>
                          <a:gdLst>
                            <a:gd name="T0" fmla="+- 0 1417 1417"/>
                            <a:gd name="T1" fmla="*/ T0 w 9354"/>
                            <a:gd name="T2" fmla="+- 0 10772 1417"/>
                            <a:gd name="T3" fmla="*/ T2 w 9354"/>
                          </a:gdLst>
                          <a:ahLst/>
                          <a:cxnLst>
                            <a:cxn ang="0">
                              <a:pos x="T1" y="0"/>
                            </a:cxn>
                            <a:cxn ang="0">
                              <a:pos x="T3" y="0"/>
                            </a:cxn>
                          </a:cxnLst>
                          <a:rect l="0" t="0" r="r" b="b"/>
                          <a:pathLst>
                            <a:path w="9354">
                              <a:moveTo>
                                <a:pt x="0" y="0"/>
                              </a:moveTo>
                              <a:lnTo>
                                <a:pt x="935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A1840" id="Group 7" o:spid="_x0000_s1026" style="position:absolute;margin-left:70.85pt;margin-top:82.45pt;width:467.7pt;height:.1pt;z-index:-251660800;mso-position-horizontal-relative:page;mso-position-vertical-relative:page" coordorigin="1417,1649"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B/PXQMAAOMHAAAOAAAAZHJzL2Uyb0RvYy54bWykVduO2zYQfS+QfyD42MKri2V7Law2CHxZ&#10;FNi2AeJ+AE1RF0QiVZK2vAn67x0OJa/tJEiQ+oEmNcOZM2eGMw9vT21DjkKbWsmMRnchJUJyldey&#10;zOjfu+3knhJjmcxZo6TI6Isw9O3jm18e+i4VsapUkwtNwIg0ad9ltLK2S4PA8Eq0zNypTkgQFkq3&#10;zMJRl0GuWQ/W2yaIw3Ae9ErnnVZcGANf115IH9F+UQhu/yoKIyxpMgrYLK4a171bg8cHlpaadVXN&#10;BxjsJ1C0rJbg9GxqzSwjB11/YaqtuVZGFfaOqzZQRVFzgTFANFF4E82TVocOYynTvuzONAG1Nzz9&#10;tFn+5/G9JnWe0QUlkrWQIvRKFo6avitT0HjS3YfuvfbxwfZZ8Y8GxMGt3J1Lr0z2/R8qB3PsYBVS&#10;cyp060xA0OSEGXg5Z0CcLOHwcbacLhdLSBQHWRQvhgTxCrLoLkVJBDidbJ4sffJ4tRkuL6ezxN+M&#10;nShgqXeJMAdYLiaoNPNKpvl/ZH6oWCcwR8ZRNZAJVe/J3GohXPWSe88nKo1kmksmLyQOogHCv8vh&#10;V+gYmfwWGSzlB2OfhMJcsOOzsf4N5LDDDOcD9B2koWgbeA6/TUhInC9cPO3lWS0a1X4NyC4kPUHX&#10;g9HRVjwqeVvhYhF/1dh01HPG4gtjkM1yhMiqETU/yQE27AhzTSfEYuuUcfWyA3BjlYEFUHIhfkMX&#10;fN/q+juDCw3d5LaPaEqgj+w9Jx2zDplz4bakzyhy4T606ih2CkX2pvzByau0kZdacH12hcqL4YZz&#10;gDV+duqwXqRWqm3dNJiGRjoo8+nMc2NUU+dO6NAYXe5XjSZH5jok/obHc6UGnUjmaKwSLN8Me8vq&#10;xu/BeYPcQv0NFLhKxBb4eRkuN/eb+2SSxPPNJAnX68m77SqZzLfRYraerlerdfSvS1uUpFWd50I6&#10;dGM7jpIfe6HDYPCN9NyQr6K4CnaLvy+DDa5hIMkQy/iP0UFL8U/U95O9yl/guWrl5wvMQ9hUSn+i&#10;pIfZklHzz4FpQUnzu4R+s4ySxA0jPCSzRQwHfSnZX0qY5GAqo5ZCgbvtyvoBduh0XVbgKcKSl+od&#10;tNqidu8Z8XlUwwFaHu5wkmAsw9Rzo+ryjFqvs/nxPwAAAP//AwBQSwMEFAAGAAgAAAAhAHOo45Dh&#10;AAAADAEAAA8AAABkcnMvZG93bnJldi54bWxMj0FPwzAMhe9I/IfISNxYGthWKE2naQJO0yQ2JMTN&#10;a722WuNUTdZ2/570BDc/++n5e+lqNI3oqXO1ZQ1qFoEgzm1Rc6nh6/D+8AzCeeQCG8uk4UoOVtnt&#10;TYpJYQf+pH7vSxFC2CWoofK+TaR0eUUG3cy2xOF2sp1BH2RXyqLDIYSbRj5G0VIarDl8qLClTUX5&#10;eX8xGj4GHNZP6q3fnk+b689hsfveKtL6/m5cv4LwNPo/M0z4AR2ywHS0Fy6caIKeqzhYw7Ccv4CY&#10;HFEcKxDHabVQILNU/i+R/QIAAP//AwBQSwECLQAUAAYACAAAACEAtoM4kv4AAADhAQAAEwAAAAAA&#10;AAAAAAAAAAAAAAAAW0NvbnRlbnRfVHlwZXNdLnhtbFBLAQItABQABgAIAAAAIQA4/SH/1gAAAJQB&#10;AAALAAAAAAAAAAAAAAAAAC8BAABfcmVscy8ucmVsc1BLAQItABQABgAIAAAAIQC8SB/PXQMAAOMH&#10;AAAOAAAAAAAAAAAAAAAAAC4CAABkcnMvZTJvRG9jLnhtbFBLAQItABQABgAIAAAAIQBzqOOQ4QAA&#10;AAwBAAAPAAAAAAAAAAAAAAAAALcFAABkcnMvZG93bnJldi54bWxQSwUGAAAAAAQABADzAAAAxQYA&#10;AAAA&#10;">
              <v:shape id="Freeform 8" o:spid="_x0000_s1027" style="position:absolute;left:1417;top:1649;width:9354;height:2;visibility:visible;mso-wrap-style:square;v-text-anchor:top" coordsize="9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cQPcAA&#10;AADaAAAADwAAAGRycy9kb3ducmV2LnhtbERPy4rCMBTdC/MP4Q64kTH1gQwdU5EBi4gbH7i+09xp&#10;S5ub0kSNf28WgsvDeS9XwbTiRr2rLSuYjBMQxIXVNZcKzqfN1zcI55E1tpZJwYMcrLKPwRJTbe98&#10;oNvRlyKGsEtRQeV9l0rpiooMurHtiCP3b3uDPsK+lLrHeww3rZwmyUIarDk2VNjRb0VFc7waBfv8&#10;8tf50S5sFvNJvj7MQq6boNTwM6x/QHgK/i1+ubdaQdwar8QbIL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cQPcAAAADaAAAADwAAAAAAAAAAAAAAAACYAgAAZHJzL2Rvd25y&#10;ZXYueG1sUEsFBgAAAAAEAAQA9QAAAIUDAAAAAA==&#10;" path="m,l9355,e" filled="f" strokeweight=".5pt">
                <v:path arrowok="t" o:connecttype="custom" o:connectlocs="0,0;9355,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BAE"/>
    <w:multiLevelType w:val="multilevel"/>
    <w:tmpl w:val="8342EDFC"/>
    <w:lvl w:ilvl="0">
      <w:start w:val="1"/>
      <w:numFmt w:val="decimal"/>
      <w:lvlText w:val="%1"/>
      <w:lvlJc w:val="left"/>
      <w:pPr>
        <w:ind w:left="0" w:hanging="561"/>
      </w:pPr>
      <w:rPr>
        <w:rFonts w:hint="default"/>
      </w:rPr>
    </w:lvl>
    <w:lvl w:ilvl="1">
      <w:start w:val="1"/>
      <w:numFmt w:val="decimal"/>
      <w:pStyle w:val="Heading2"/>
      <w:lvlText w:val="%1.%2."/>
      <w:lvlJc w:val="left"/>
      <w:pPr>
        <w:ind w:left="0" w:firstLine="119"/>
      </w:pPr>
      <w:rPr>
        <w:rFonts w:ascii="Arial" w:eastAsia="Arial" w:hAnsi="Arial" w:hint="default"/>
        <w:b/>
        <w:bCs/>
        <w:w w:val="99"/>
        <w:sz w:val="29"/>
        <w:szCs w:val="29"/>
      </w:rPr>
    </w:lvl>
    <w:lvl w:ilvl="2">
      <w:start w:val="1"/>
      <w:numFmt w:val="decimal"/>
      <w:pStyle w:val="Heading3"/>
      <w:lvlText w:val="%1.%2.%3."/>
      <w:lvlJc w:val="left"/>
      <w:pPr>
        <w:ind w:left="0" w:firstLine="119"/>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
    <w:nsid w:val="05065D0F"/>
    <w:multiLevelType w:val="multilevel"/>
    <w:tmpl w:val="5EA421A0"/>
    <w:lvl w:ilvl="0">
      <w:start w:val="1"/>
      <w:numFmt w:val="decimal"/>
      <w:lvlText w:val="%1."/>
      <w:lvlJc w:val="left"/>
      <w:pPr>
        <w:ind w:hanging="248"/>
      </w:pPr>
      <w:rPr>
        <w:rFonts w:ascii="Arial" w:eastAsia="Arial" w:hAnsi="Arial" w:hint="default"/>
        <w:sz w:val="20"/>
        <w:szCs w:val="20"/>
      </w:rPr>
    </w:lvl>
    <w:lvl w:ilvl="1">
      <w:start w:val="1"/>
      <w:numFmt w:val="decimal"/>
      <w:lvlText w:val="%1.%2."/>
      <w:lvlJc w:val="left"/>
      <w:pPr>
        <w:ind w:hanging="406"/>
      </w:pPr>
      <w:rPr>
        <w:rFonts w:ascii="Arial" w:eastAsia="Arial" w:hAnsi="Arial" w:hint="default"/>
        <w:sz w:val="20"/>
        <w:szCs w:val="20"/>
      </w:rPr>
    </w:lvl>
    <w:lvl w:ilvl="2">
      <w:start w:val="1"/>
      <w:numFmt w:val="decimal"/>
      <w:lvlText w:val="%1.%2.%3."/>
      <w:lvlJc w:val="left"/>
      <w:pPr>
        <w:ind w:hanging="581"/>
      </w:pPr>
      <w:rPr>
        <w:rFonts w:ascii="Arial" w:eastAsia="Arial" w:hAnsi="Arial"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1CF4053F"/>
    <w:multiLevelType w:val="hybridMultilevel"/>
    <w:tmpl w:val="F56E19EA"/>
    <w:lvl w:ilvl="0" w:tplc="9878AEDC">
      <w:start w:val="1"/>
      <w:numFmt w:val="bullet"/>
      <w:lvlText w:val="•"/>
      <w:lvlJc w:val="left"/>
      <w:pPr>
        <w:ind w:hanging="200"/>
      </w:pPr>
      <w:rPr>
        <w:rFonts w:ascii="Arial" w:eastAsia="Arial" w:hAnsi="Arial" w:hint="default"/>
        <w:sz w:val="20"/>
        <w:szCs w:val="20"/>
      </w:rPr>
    </w:lvl>
    <w:lvl w:ilvl="1" w:tplc="D86887A2">
      <w:start w:val="1"/>
      <w:numFmt w:val="bullet"/>
      <w:lvlText w:val="•"/>
      <w:lvlJc w:val="left"/>
      <w:rPr>
        <w:rFonts w:hint="default"/>
      </w:rPr>
    </w:lvl>
    <w:lvl w:ilvl="2" w:tplc="E2F8F5A0">
      <w:start w:val="1"/>
      <w:numFmt w:val="bullet"/>
      <w:lvlText w:val="•"/>
      <w:lvlJc w:val="left"/>
      <w:rPr>
        <w:rFonts w:hint="default"/>
      </w:rPr>
    </w:lvl>
    <w:lvl w:ilvl="3" w:tplc="7D3CC572">
      <w:start w:val="1"/>
      <w:numFmt w:val="bullet"/>
      <w:lvlText w:val="•"/>
      <w:lvlJc w:val="left"/>
      <w:rPr>
        <w:rFonts w:hint="default"/>
      </w:rPr>
    </w:lvl>
    <w:lvl w:ilvl="4" w:tplc="28A836A4">
      <w:start w:val="1"/>
      <w:numFmt w:val="bullet"/>
      <w:lvlText w:val="•"/>
      <w:lvlJc w:val="left"/>
      <w:rPr>
        <w:rFonts w:hint="default"/>
      </w:rPr>
    </w:lvl>
    <w:lvl w:ilvl="5" w:tplc="B38A312A">
      <w:start w:val="1"/>
      <w:numFmt w:val="bullet"/>
      <w:lvlText w:val="•"/>
      <w:lvlJc w:val="left"/>
      <w:rPr>
        <w:rFonts w:hint="default"/>
      </w:rPr>
    </w:lvl>
    <w:lvl w:ilvl="6" w:tplc="9B161E04">
      <w:start w:val="1"/>
      <w:numFmt w:val="bullet"/>
      <w:lvlText w:val="•"/>
      <w:lvlJc w:val="left"/>
      <w:rPr>
        <w:rFonts w:hint="default"/>
      </w:rPr>
    </w:lvl>
    <w:lvl w:ilvl="7" w:tplc="02D64C98">
      <w:start w:val="1"/>
      <w:numFmt w:val="bullet"/>
      <w:lvlText w:val="•"/>
      <w:lvlJc w:val="left"/>
      <w:rPr>
        <w:rFonts w:hint="default"/>
      </w:rPr>
    </w:lvl>
    <w:lvl w:ilvl="8" w:tplc="FA0643C2">
      <w:start w:val="1"/>
      <w:numFmt w:val="bullet"/>
      <w:lvlText w:val="•"/>
      <w:lvlJc w:val="left"/>
      <w:rPr>
        <w:rFonts w:hint="default"/>
      </w:rPr>
    </w:lvl>
  </w:abstractNum>
  <w:abstractNum w:abstractNumId="3">
    <w:nsid w:val="5D8513D5"/>
    <w:multiLevelType w:val="multilevel"/>
    <w:tmpl w:val="EB606EDA"/>
    <w:lvl w:ilvl="0">
      <w:start w:val="1"/>
      <w:numFmt w:val="decimal"/>
      <w:isLgl/>
      <w:lvlText w:val="%1"/>
      <w:lvlJc w:val="left"/>
      <w:pPr>
        <w:ind w:left="0" w:hanging="561"/>
      </w:pPr>
      <w:rPr>
        <w:rFonts w:hint="default"/>
      </w:rPr>
    </w:lvl>
    <w:lvl w:ilvl="1">
      <w:start w:val="1"/>
      <w:numFmt w:val="decimal"/>
      <w:lvlText w:val="%1.%2."/>
      <w:lvlJc w:val="left"/>
      <w:pPr>
        <w:ind w:left="0" w:firstLine="11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
    <w:nsid w:val="66872398"/>
    <w:multiLevelType w:val="multilevel"/>
    <w:tmpl w:val="C422E21A"/>
    <w:lvl w:ilvl="0">
      <w:start w:val="2"/>
      <w:numFmt w:val="decimal"/>
      <w:lvlText w:val="%1"/>
      <w:lvlJc w:val="left"/>
      <w:pPr>
        <w:ind w:hanging="561"/>
      </w:pPr>
      <w:rPr>
        <w:rFonts w:hint="default"/>
      </w:rPr>
    </w:lvl>
    <w:lvl w:ilvl="1">
      <w:start w:val="4"/>
      <w:numFmt w:val="decimal"/>
      <w:lvlText w:val="%1.%2."/>
      <w:lvlJc w:val="left"/>
      <w:pPr>
        <w:ind w:hanging="561"/>
      </w:pPr>
      <w:rPr>
        <w:rFonts w:ascii="Arial" w:eastAsia="Arial" w:hAnsi="Arial" w:hint="default"/>
        <w:b/>
        <w:bCs/>
        <w:w w:val="99"/>
        <w:sz w:val="29"/>
        <w:szCs w:val="2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750E58B4"/>
    <w:multiLevelType w:val="multilevel"/>
    <w:tmpl w:val="A170F240"/>
    <w:lvl w:ilvl="0">
      <w:start w:val="1"/>
      <w:numFmt w:val="decimal"/>
      <w:lvlText w:val="%1"/>
      <w:lvlJc w:val="left"/>
      <w:pPr>
        <w:ind w:left="0" w:hanging="561"/>
      </w:pPr>
      <w:rPr>
        <w:rFonts w:hint="default"/>
      </w:rPr>
    </w:lvl>
    <w:lvl w:ilvl="1">
      <w:start w:val="1"/>
      <w:numFmt w:val="decimal"/>
      <w:lvlText w:val="%1.%2."/>
      <w:lvlJc w:val="left"/>
      <w:pPr>
        <w:ind w:left="0" w:firstLine="119"/>
      </w:pPr>
      <w:rPr>
        <w:rFonts w:ascii="Arial" w:eastAsia="Arial" w:hAnsi="Arial" w:hint="default"/>
        <w:b/>
        <w:bCs/>
        <w:w w:val="99"/>
        <w:sz w:val="29"/>
        <w:szCs w:val="29"/>
      </w:rPr>
    </w:lvl>
    <w:lvl w:ilvl="2">
      <w:start w:val="1"/>
      <w:numFmt w:val="decimal"/>
      <w:lvlText w:val="%1.%2.%3."/>
      <w:lvlJc w:val="left"/>
      <w:pPr>
        <w:ind w:left="0" w:firstLine="11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nsid w:val="75C14F3C"/>
    <w:multiLevelType w:val="multilevel"/>
    <w:tmpl w:val="6A56E124"/>
    <w:lvl w:ilvl="0">
      <w:start w:val="3"/>
      <w:numFmt w:val="decimal"/>
      <w:lvlText w:val="%1"/>
      <w:lvlJc w:val="left"/>
      <w:pPr>
        <w:ind w:hanging="561"/>
      </w:pPr>
      <w:rPr>
        <w:rFonts w:hint="default"/>
      </w:rPr>
    </w:lvl>
    <w:lvl w:ilvl="1">
      <w:start w:val="1"/>
      <w:numFmt w:val="decimal"/>
      <w:lvlText w:val="%1.%2."/>
      <w:lvlJc w:val="left"/>
      <w:pPr>
        <w:ind w:hanging="561"/>
      </w:pPr>
      <w:rPr>
        <w:rFonts w:ascii="Arial" w:eastAsia="Arial" w:hAnsi="Arial" w:hint="default"/>
        <w:b/>
        <w:bCs/>
        <w:w w:val="102"/>
        <w:sz w:val="28"/>
        <w:szCs w:val="28"/>
      </w:rPr>
    </w:lvl>
    <w:lvl w:ilvl="2">
      <w:start w:val="1"/>
      <w:numFmt w:val="decimal"/>
      <w:lvlText w:val="%1.%2.%3."/>
      <w:lvlJc w:val="left"/>
      <w:pPr>
        <w:ind w:hanging="668"/>
      </w:pPr>
      <w:rPr>
        <w:rFonts w:ascii="Arial" w:eastAsia="Arial" w:hAnsi="Arial"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2"/>
  </w:num>
  <w:num w:numId="2">
    <w:abstractNumId w:val="6"/>
  </w:num>
  <w:num w:numId="3">
    <w:abstractNumId w:val="4"/>
  </w:num>
  <w:num w:numId="4">
    <w:abstractNumId w:val="5"/>
  </w:num>
  <w:num w:numId="5">
    <w:abstractNumId w:val="3"/>
  </w:num>
  <w:num w:numId="6">
    <w:abstractNumId w:val="1"/>
  </w:num>
  <w:num w:numId="7">
    <w:abstractNumId w:val="3"/>
  </w:num>
  <w:num w:numId="8">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FF5"/>
    <w:rsid w:val="00042DFD"/>
    <w:rsid w:val="00112845"/>
    <w:rsid w:val="00130120"/>
    <w:rsid w:val="001C34DC"/>
    <w:rsid w:val="002F70FE"/>
    <w:rsid w:val="004E0999"/>
    <w:rsid w:val="005A31BE"/>
    <w:rsid w:val="00603FF5"/>
    <w:rsid w:val="006414CF"/>
    <w:rsid w:val="00783DCD"/>
    <w:rsid w:val="0083005C"/>
    <w:rsid w:val="00830458"/>
    <w:rsid w:val="008D61E8"/>
    <w:rsid w:val="00915B3A"/>
    <w:rsid w:val="00A325B9"/>
    <w:rsid w:val="00A76FAC"/>
    <w:rsid w:val="00AF79AA"/>
    <w:rsid w:val="00BA4670"/>
    <w:rsid w:val="00C30CE6"/>
    <w:rsid w:val="00C6217B"/>
    <w:rsid w:val="00C65AF2"/>
    <w:rsid w:val="00C7053F"/>
    <w:rsid w:val="00CA067E"/>
    <w:rsid w:val="00CF47C2"/>
    <w:rsid w:val="00E15CB4"/>
    <w:rsid w:val="00E27395"/>
    <w:rsid w:val="00F47F0A"/>
    <w:rsid w:val="00F56E04"/>
    <w:rsid w:val="00FF14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C19FF7-736D-45A3-85EB-AD2DB46B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15B3A"/>
    <w:pPr>
      <w:spacing w:line="250" w:lineRule="auto"/>
      <w:ind w:left="1077" w:right="113"/>
      <w:jc w:val="both"/>
    </w:pPr>
    <w:rPr>
      <w:rFonts w:ascii="Arial" w:eastAsia="Arial" w:hAnsi="Arial"/>
      <w:sz w:val="20"/>
      <w:szCs w:val="20"/>
      <w:lang w:val="fi-FI"/>
    </w:rPr>
  </w:style>
  <w:style w:type="paragraph" w:styleId="Heading1">
    <w:name w:val="heading 1"/>
    <w:basedOn w:val="Normal"/>
    <w:uiPriority w:val="1"/>
    <w:qFormat/>
    <w:rsid w:val="00F47F0A"/>
    <w:pPr>
      <w:ind w:left="117"/>
      <w:jc w:val="left"/>
      <w:outlineLvl w:val="0"/>
    </w:pPr>
    <w:rPr>
      <w:rFonts w:cs="Arial"/>
      <w:b/>
      <w:bCs/>
      <w:sz w:val="49"/>
      <w:szCs w:val="49"/>
    </w:rPr>
  </w:style>
  <w:style w:type="paragraph" w:styleId="Heading2">
    <w:name w:val="heading 2"/>
    <w:basedOn w:val="Normal"/>
    <w:next w:val="Normal"/>
    <w:autoRedefine/>
    <w:uiPriority w:val="1"/>
    <w:qFormat/>
    <w:rsid w:val="00AF79AA"/>
    <w:pPr>
      <w:numPr>
        <w:ilvl w:val="1"/>
        <w:numId w:val="13"/>
      </w:numPr>
      <w:tabs>
        <w:tab w:val="left" w:pos="677"/>
      </w:tabs>
      <w:outlineLvl w:val="1"/>
    </w:pPr>
    <w:rPr>
      <w:b/>
      <w:sz w:val="29"/>
    </w:rPr>
  </w:style>
  <w:style w:type="paragraph" w:styleId="Heading3">
    <w:name w:val="heading 3"/>
    <w:basedOn w:val="Normal"/>
    <w:next w:val="Normal"/>
    <w:link w:val="Heading3Char"/>
    <w:uiPriority w:val="9"/>
    <w:unhideWhenUsed/>
    <w:qFormat/>
    <w:rsid w:val="0083005C"/>
    <w:pPr>
      <w:keepNext/>
      <w:keepLines/>
      <w:numPr>
        <w:ilvl w:val="2"/>
        <w:numId w:val="13"/>
      </w:numPr>
      <w:spacing w:before="40"/>
      <w:ind w:right="119"/>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
      <w:ind w:left="1316" w:hanging="248"/>
    </w:pPr>
  </w:style>
  <w:style w:type="paragraph" w:styleId="TOC2">
    <w:name w:val="toc 2"/>
    <w:basedOn w:val="Normal"/>
    <w:uiPriority w:val="39"/>
    <w:qFormat/>
    <w:pPr>
      <w:spacing w:before="10"/>
      <w:ind w:left="1962" w:hanging="414"/>
    </w:pPr>
  </w:style>
  <w:style w:type="paragraph" w:styleId="TOC3">
    <w:name w:val="toc 3"/>
    <w:basedOn w:val="Normal"/>
    <w:uiPriority w:val="39"/>
    <w:qFormat/>
    <w:pPr>
      <w:spacing w:before="10"/>
      <w:ind w:left="2608" w:hanging="581"/>
    </w:pPr>
  </w:style>
  <w:style w:type="paragraph" w:styleId="BodyText">
    <w:name w:val="Body Text"/>
    <w:basedOn w:val="Normal"/>
    <w:link w:val="BodyTextChar"/>
    <w:uiPriority w:val="1"/>
    <w:qFormat/>
    <w:rsid w:val="008D61E8"/>
    <w:pPr>
      <w:ind w:right="-561"/>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7053F"/>
    <w:pPr>
      <w:tabs>
        <w:tab w:val="center" w:pos="4819"/>
        <w:tab w:val="right" w:pos="9638"/>
      </w:tabs>
    </w:pPr>
  </w:style>
  <w:style w:type="character" w:customStyle="1" w:styleId="HeaderChar">
    <w:name w:val="Header Char"/>
    <w:basedOn w:val="DefaultParagraphFont"/>
    <w:link w:val="Header"/>
    <w:uiPriority w:val="99"/>
    <w:rsid w:val="00C7053F"/>
  </w:style>
  <w:style w:type="paragraph" w:styleId="Footer">
    <w:name w:val="footer"/>
    <w:basedOn w:val="Normal"/>
    <w:link w:val="FooterChar"/>
    <w:uiPriority w:val="99"/>
    <w:unhideWhenUsed/>
    <w:rsid w:val="00C7053F"/>
    <w:pPr>
      <w:tabs>
        <w:tab w:val="center" w:pos="4819"/>
        <w:tab w:val="right" w:pos="9638"/>
      </w:tabs>
    </w:pPr>
  </w:style>
  <w:style w:type="character" w:customStyle="1" w:styleId="FooterChar">
    <w:name w:val="Footer Char"/>
    <w:basedOn w:val="DefaultParagraphFont"/>
    <w:link w:val="Footer"/>
    <w:uiPriority w:val="99"/>
    <w:rsid w:val="00C7053F"/>
  </w:style>
  <w:style w:type="character" w:customStyle="1" w:styleId="Heading3Char">
    <w:name w:val="Heading 3 Char"/>
    <w:basedOn w:val="DefaultParagraphFont"/>
    <w:link w:val="Heading3"/>
    <w:uiPriority w:val="9"/>
    <w:rsid w:val="0083005C"/>
    <w:rPr>
      <w:rFonts w:ascii="Arial" w:eastAsiaTheme="majorEastAsia" w:hAnsi="Arial" w:cstheme="majorBidi"/>
      <w:b/>
      <w:sz w:val="24"/>
      <w:szCs w:val="24"/>
      <w:lang w:val="fi-FI"/>
    </w:rPr>
  </w:style>
  <w:style w:type="paragraph" w:styleId="TOCHeading">
    <w:name w:val="TOC Heading"/>
    <w:basedOn w:val="Heading1"/>
    <w:next w:val="Normal"/>
    <w:uiPriority w:val="39"/>
    <w:unhideWhenUsed/>
    <w:qFormat/>
    <w:rsid w:val="0083005C"/>
    <w:pPr>
      <w:keepNext/>
      <w:keepLines/>
      <w:widowControl/>
      <w:spacing w:before="240" w:line="259" w:lineRule="auto"/>
      <w:ind w:left="0" w:right="0"/>
      <w:outlineLvl w:val="9"/>
    </w:pPr>
    <w:rPr>
      <w:rFonts w:eastAsiaTheme="majorEastAsia" w:cstheme="majorBidi"/>
      <w:bCs w:val="0"/>
      <w:sz w:val="34"/>
      <w:szCs w:val="32"/>
      <w:lang w:val="en-US"/>
    </w:rPr>
  </w:style>
  <w:style w:type="character" w:styleId="Hyperlink">
    <w:name w:val="Hyperlink"/>
    <w:basedOn w:val="DefaultParagraphFont"/>
    <w:uiPriority w:val="99"/>
    <w:unhideWhenUsed/>
    <w:rsid w:val="0083005C"/>
    <w:rPr>
      <w:color w:val="0000FF" w:themeColor="hyperlink"/>
      <w:u w:val="single"/>
    </w:rPr>
  </w:style>
  <w:style w:type="character" w:customStyle="1" w:styleId="BodyTextChar">
    <w:name w:val="Body Text Char"/>
    <w:basedOn w:val="DefaultParagraphFont"/>
    <w:link w:val="BodyText"/>
    <w:uiPriority w:val="1"/>
    <w:rsid w:val="00C6217B"/>
    <w:rPr>
      <w:rFonts w:ascii="Arial" w:eastAsia="Arial" w:hAnsi="Arial"/>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44380">
      <w:bodyDiv w:val="1"/>
      <w:marLeft w:val="0"/>
      <w:marRight w:val="0"/>
      <w:marTop w:val="0"/>
      <w:marBottom w:val="0"/>
      <w:divBdr>
        <w:top w:val="none" w:sz="0" w:space="0" w:color="auto"/>
        <w:left w:val="none" w:sz="0" w:space="0" w:color="auto"/>
        <w:bottom w:val="none" w:sz="0" w:space="0" w:color="auto"/>
        <w:right w:val="none" w:sz="0" w:space="0" w:color="auto"/>
      </w:divBdr>
      <w:divsChild>
        <w:div w:id="1203635467">
          <w:marLeft w:val="0"/>
          <w:marRight w:val="0"/>
          <w:marTop w:val="0"/>
          <w:marBottom w:val="0"/>
          <w:divBdr>
            <w:top w:val="none" w:sz="0" w:space="0" w:color="auto"/>
            <w:left w:val="none" w:sz="0" w:space="0" w:color="auto"/>
            <w:bottom w:val="none" w:sz="0" w:space="0" w:color="auto"/>
            <w:right w:val="none" w:sz="0" w:space="0" w:color="auto"/>
          </w:divBdr>
          <w:divsChild>
            <w:div w:id="1974482416">
              <w:marLeft w:val="0"/>
              <w:marRight w:val="0"/>
              <w:marTop w:val="0"/>
              <w:marBottom w:val="0"/>
              <w:divBdr>
                <w:top w:val="none" w:sz="0" w:space="0" w:color="auto"/>
                <w:left w:val="none" w:sz="0" w:space="0" w:color="auto"/>
                <w:bottom w:val="none" w:sz="0" w:space="0" w:color="auto"/>
                <w:right w:val="none" w:sz="0" w:space="0" w:color="auto"/>
              </w:divBdr>
              <w:divsChild>
                <w:div w:id="1590851505">
                  <w:marLeft w:val="0"/>
                  <w:marRight w:val="0"/>
                  <w:marTop w:val="0"/>
                  <w:marBottom w:val="0"/>
                  <w:divBdr>
                    <w:top w:val="none" w:sz="0" w:space="0" w:color="auto"/>
                    <w:left w:val="none" w:sz="0" w:space="0" w:color="auto"/>
                    <w:bottom w:val="none" w:sz="0" w:space="0" w:color="auto"/>
                    <w:right w:val="none" w:sz="0" w:space="0" w:color="auto"/>
                  </w:divBdr>
                  <w:divsChild>
                    <w:div w:id="1397430703">
                      <w:marLeft w:val="0"/>
                      <w:marRight w:val="0"/>
                      <w:marTop w:val="0"/>
                      <w:marBottom w:val="0"/>
                      <w:divBdr>
                        <w:top w:val="none" w:sz="0" w:space="0" w:color="auto"/>
                        <w:left w:val="none" w:sz="0" w:space="0" w:color="auto"/>
                        <w:bottom w:val="none" w:sz="0" w:space="0" w:color="auto"/>
                        <w:right w:val="none" w:sz="0" w:space="0" w:color="auto"/>
                      </w:divBdr>
                      <w:divsChild>
                        <w:div w:id="1761028618">
                          <w:marLeft w:val="0"/>
                          <w:marRight w:val="0"/>
                          <w:marTop w:val="0"/>
                          <w:marBottom w:val="0"/>
                          <w:divBdr>
                            <w:top w:val="none" w:sz="0" w:space="0" w:color="auto"/>
                            <w:left w:val="none" w:sz="0" w:space="0" w:color="auto"/>
                            <w:bottom w:val="none" w:sz="0" w:space="0" w:color="auto"/>
                            <w:right w:val="none" w:sz="0" w:space="0" w:color="auto"/>
                          </w:divBdr>
                          <w:divsChild>
                            <w:div w:id="1638073093">
                              <w:marLeft w:val="0"/>
                              <w:marRight w:val="0"/>
                              <w:marTop w:val="0"/>
                              <w:marBottom w:val="0"/>
                              <w:divBdr>
                                <w:top w:val="none" w:sz="0" w:space="0" w:color="auto"/>
                                <w:left w:val="none" w:sz="0" w:space="0" w:color="auto"/>
                                <w:bottom w:val="none" w:sz="0" w:space="0" w:color="auto"/>
                                <w:right w:val="none" w:sz="0" w:space="0" w:color="auto"/>
                              </w:divBdr>
                              <w:divsChild>
                                <w:div w:id="1981614251">
                                  <w:marLeft w:val="0"/>
                                  <w:marRight w:val="0"/>
                                  <w:marTop w:val="0"/>
                                  <w:marBottom w:val="0"/>
                                  <w:divBdr>
                                    <w:top w:val="none" w:sz="0" w:space="0" w:color="auto"/>
                                    <w:left w:val="none" w:sz="0" w:space="0" w:color="auto"/>
                                    <w:bottom w:val="none" w:sz="0" w:space="0" w:color="auto"/>
                                    <w:right w:val="none" w:sz="0" w:space="0" w:color="auto"/>
                                  </w:divBdr>
                                </w:div>
                                <w:div w:id="472334968">
                                  <w:marLeft w:val="0"/>
                                  <w:marRight w:val="0"/>
                                  <w:marTop w:val="0"/>
                                  <w:marBottom w:val="0"/>
                                  <w:divBdr>
                                    <w:top w:val="none" w:sz="0" w:space="0" w:color="auto"/>
                                    <w:left w:val="none" w:sz="0" w:space="0" w:color="auto"/>
                                    <w:bottom w:val="none" w:sz="0" w:space="0" w:color="auto"/>
                                    <w:right w:val="none" w:sz="0" w:space="0" w:color="auto"/>
                                  </w:divBdr>
                                </w:div>
                                <w:div w:id="530535827">
                                  <w:marLeft w:val="0"/>
                                  <w:marRight w:val="0"/>
                                  <w:marTop w:val="0"/>
                                  <w:marBottom w:val="0"/>
                                  <w:divBdr>
                                    <w:top w:val="none" w:sz="0" w:space="0" w:color="auto"/>
                                    <w:left w:val="none" w:sz="0" w:space="0" w:color="auto"/>
                                    <w:bottom w:val="none" w:sz="0" w:space="0" w:color="auto"/>
                                    <w:right w:val="none" w:sz="0" w:space="0" w:color="auto"/>
                                  </w:divBdr>
                                </w:div>
                                <w:div w:id="82336369">
                                  <w:marLeft w:val="0"/>
                                  <w:marRight w:val="0"/>
                                  <w:marTop w:val="0"/>
                                  <w:marBottom w:val="0"/>
                                  <w:divBdr>
                                    <w:top w:val="none" w:sz="0" w:space="0" w:color="auto"/>
                                    <w:left w:val="none" w:sz="0" w:space="0" w:color="auto"/>
                                    <w:bottom w:val="none" w:sz="0" w:space="0" w:color="auto"/>
                                    <w:right w:val="none" w:sz="0" w:space="0" w:color="auto"/>
                                  </w:divBdr>
                                </w:div>
                                <w:div w:id="1312521389">
                                  <w:marLeft w:val="0"/>
                                  <w:marRight w:val="0"/>
                                  <w:marTop w:val="0"/>
                                  <w:marBottom w:val="0"/>
                                  <w:divBdr>
                                    <w:top w:val="none" w:sz="0" w:space="0" w:color="auto"/>
                                    <w:left w:val="none" w:sz="0" w:space="0" w:color="auto"/>
                                    <w:bottom w:val="none" w:sz="0" w:space="0" w:color="auto"/>
                                    <w:right w:val="none" w:sz="0" w:space="0" w:color="auto"/>
                                  </w:divBdr>
                                </w:div>
                                <w:div w:id="926185716">
                                  <w:marLeft w:val="0"/>
                                  <w:marRight w:val="0"/>
                                  <w:marTop w:val="0"/>
                                  <w:marBottom w:val="0"/>
                                  <w:divBdr>
                                    <w:top w:val="none" w:sz="0" w:space="0" w:color="auto"/>
                                    <w:left w:val="none" w:sz="0" w:space="0" w:color="auto"/>
                                    <w:bottom w:val="none" w:sz="0" w:space="0" w:color="auto"/>
                                    <w:right w:val="none" w:sz="0" w:space="0" w:color="auto"/>
                                  </w:divBdr>
                                </w:div>
                                <w:div w:id="1610040374">
                                  <w:marLeft w:val="0"/>
                                  <w:marRight w:val="0"/>
                                  <w:marTop w:val="0"/>
                                  <w:marBottom w:val="0"/>
                                  <w:divBdr>
                                    <w:top w:val="none" w:sz="0" w:space="0" w:color="auto"/>
                                    <w:left w:val="none" w:sz="0" w:space="0" w:color="auto"/>
                                    <w:bottom w:val="none" w:sz="0" w:space="0" w:color="auto"/>
                                    <w:right w:val="none" w:sz="0" w:space="0" w:color="auto"/>
                                  </w:divBdr>
                                </w:div>
                                <w:div w:id="1841311337">
                                  <w:marLeft w:val="0"/>
                                  <w:marRight w:val="0"/>
                                  <w:marTop w:val="0"/>
                                  <w:marBottom w:val="0"/>
                                  <w:divBdr>
                                    <w:top w:val="none" w:sz="0" w:space="0" w:color="auto"/>
                                    <w:left w:val="none" w:sz="0" w:space="0" w:color="auto"/>
                                    <w:bottom w:val="none" w:sz="0" w:space="0" w:color="auto"/>
                                    <w:right w:val="none" w:sz="0" w:space="0" w:color="auto"/>
                                  </w:divBdr>
                                </w:div>
                                <w:div w:id="2138060731">
                                  <w:marLeft w:val="0"/>
                                  <w:marRight w:val="0"/>
                                  <w:marTop w:val="0"/>
                                  <w:marBottom w:val="0"/>
                                  <w:divBdr>
                                    <w:top w:val="none" w:sz="0" w:space="0" w:color="auto"/>
                                    <w:left w:val="none" w:sz="0" w:space="0" w:color="auto"/>
                                    <w:bottom w:val="none" w:sz="0" w:space="0" w:color="auto"/>
                                    <w:right w:val="none" w:sz="0" w:space="0" w:color="auto"/>
                                  </w:divBdr>
                                </w:div>
                                <w:div w:id="221215427">
                                  <w:marLeft w:val="0"/>
                                  <w:marRight w:val="0"/>
                                  <w:marTop w:val="0"/>
                                  <w:marBottom w:val="0"/>
                                  <w:divBdr>
                                    <w:top w:val="none" w:sz="0" w:space="0" w:color="auto"/>
                                    <w:left w:val="none" w:sz="0" w:space="0" w:color="auto"/>
                                    <w:bottom w:val="none" w:sz="0" w:space="0" w:color="auto"/>
                                    <w:right w:val="none" w:sz="0" w:space="0" w:color="auto"/>
                                  </w:divBdr>
                                </w:div>
                                <w:div w:id="742333559">
                                  <w:marLeft w:val="0"/>
                                  <w:marRight w:val="0"/>
                                  <w:marTop w:val="0"/>
                                  <w:marBottom w:val="0"/>
                                  <w:divBdr>
                                    <w:top w:val="none" w:sz="0" w:space="0" w:color="auto"/>
                                    <w:left w:val="none" w:sz="0" w:space="0" w:color="auto"/>
                                    <w:bottom w:val="none" w:sz="0" w:space="0" w:color="auto"/>
                                    <w:right w:val="none" w:sz="0" w:space="0" w:color="auto"/>
                                  </w:divBdr>
                                </w:div>
                                <w:div w:id="2136243514">
                                  <w:marLeft w:val="0"/>
                                  <w:marRight w:val="0"/>
                                  <w:marTop w:val="0"/>
                                  <w:marBottom w:val="0"/>
                                  <w:divBdr>
                                    <w:top w:val="none" w:sz="0" w:space="0" w:color="auto"/>
                                    <w:left w:val="none" w:sz="0" w:space="0" w:color="auto"/>
                                    <w:bottom w:val="none" w:sz="0" w:space="0" w:color="auto"/>
                                    <w:right w:val="none" w:sz="0" w:space="0" w:color="auto"/>
                                  </w:divBdr>
                                </w:div>
                                <w:div w:id="1364674968">
                                  <w:marLeft w:val="0"/>
                                  <w:marRight w:val="0"/>
                                  <w:marTop w:val="0"/>
                                  <w:marBottom w:val="0"/>
                                  <w:divBdr>
                                    <w:top w:val="none" w:sz="0" w:space="0" w:color="auto"/>
                                    <w:left w:val="none" w:sz="0" w:space="0" w:color="auto"/>
                                    <w:bottom w:val="none" w:sz="0" w:space="0" w:color="auto"/>
                                    <w:right w:val="none" w:sz="0" w:space="0" w:color="auto"/>
                                  </w:divBdr>
                                </w:div>
                                <w:div w:id="1736586504">
                                  <w:marLeft w:val="0"/>
                                  <w:marRight w:val="0"/>
                                  <w:marTop w:val="0"/>
                                  <w:marBottom w:val="0"/>
                                  <w:divBdr>
                                    <w:top w:val="none" w:sz="0" w:space="0" w:color="auto"/>
                                    <w:left w:val="none" w:sz="0" w:space="0" w:color="auto"/>
                                    <w:bottom w:val="none" w:sz="0" w:space="0" w:color="auto"/>
                                    <w:right w:val="none" w:sz="0" w:space="0" w:color="auto"/>
                                  </w:divBdr>
                                </w:div>
                                <w:div w:id="8796992">
                                  <w:marLeft w:val="0"/>
                                  <w:marRight w:val="0"/>
                                  <w:marTop w:val="0"/>
                                  <w:marBottom w:val="0"/>
                                  <w:divBdr>
                                    <w:top w:val="none" w:sz="0" w:space="0" w:color="auto"/>
                                    <w:left w:val="none" w:sz="0" w:space="0" w:color="auto"/>
                                    <w:bottom w:val="none" w:sz="0" w:space="0" w:color="auto"/>
                                    <w:right w:val="none" w:sz="0" w:space="0" w:color="auto"/>
                                  </w:divBdr>
                                </w:div>
                                <w:div w:id="573011958">
                                  <w:marLeft w:val="0"/>
                                  <w:marRight w:val="0"/>
                                  <w:marTop w:val="0"/>
                                  <w:marBottom w:val="0"/>
                                  <w:divBdr>
                                    <w:top w:val="none" w:sz="0" w:space="0" w:color="auto"/>
                                    <w:left w:val="none" w:sz="0" w:space="0" w:color="auto"/>
                                    <w:bottom w:val="none" w:sz="0" w:space="0" w:color="auto"/>
                                    <w:right w:val="none" w:sz="0" w:space="0" w:color="auto"/>
                                  </w:divBdr>
                                </w:div>
                                <w:div w:id="1244024934">
                                  <w:marLeft w:val="0"/>
                                  <w:marRight w:val="0"/>
                                  <w:marTop w:val="0"/>
                                  <w:marBottom w:val="0"/>
                                  <w:divBdr>
                                    <w:top w:val="none" w:sz="0" w:space="0" w:color="auto"/>
                                    <w:left w:val="none" w:sz="0" w:space="0" w:color="auto"/>
                                    <w:bottom w:val="none" w:sz="0" w:space="0" w:color="auto"/>
                                    <w:right w:val="none" w:sz="0" w:space="0" w:color="auto"/>
                                  </w:divBdr>
                                </w:div>
                                <w:div w:id="1810978123">
                                  <w:marLeft w:val="0"/>
                                  <w:marRight w:val="0"/>
                                  <w:marTop w:val="0"/>
                                  <w:marBottom w:val="0"/>
                                  <w:divBdr>
                                    <w:top w:val="none" w:sz="0" w:space="0" w:color="auto"/>
                                    <w:left w:val="none" w:sz="0" w:space="0" w:color="auto"/>
                                    <w:bottom w:val="none" w:sz="0" w:space="0" w:color="auto"/>
                                    <w:right w:val="none" w:sz="0" w:space="0" w:color="auto"/>
                                  </w:divBdr>
                                </w:div>
                                <w:div w:id="1310331214">
                                  <w:marLeft w:val="0"/>
                                  <w:marRight w:val="0"/>
                                  <w:marTop w:val="0"/>
                                  <w:marBottom w:val="0"/>
                                  <w:divBdr>
                                    <w:top w:val="none" w:sz="0" w:space="0" w:color="auto"/>
                                    <w:left w:val="none" w:sz="0" w:space="0" w:color="auto"/>
                                    <w:bottom w:val="none" w:sz="0" w:space="0" w:color="auto"/>
                                    <w:right w:val="none" w:sz="0" w:space="0" w:color="auto"/>
                                  </w:divBdr>
                                </w:div>
                                <w:div w:id="1579485259">
                                  <w:marLeft w:val="0"/>
                                  <w:marRight w:val="0"/>
                                  <w:marTop w:val="0"/>
                                  <w:marBottom w:val="0"/>
                                  <w:divBdr>
                                    <w:top w:val="none" w:sz="0" w:space="0" w:color="auto"/>
                                    <w:left w:val="none" w:sz="0" w:space="0" w:color="auto"/>
                                    <w:bottom w:val="none" w:sz="0" w:space="0" w:color="auto"/>
                                    <w:right w:val="none" w:sz="0" w:space="0" w:color="auto"/>
                                  </w:divBdr>
                                </w:div>
                                <w:div w:id="1020084579">
                                  <w:marLeft w:val="0"/>
                                  <w:marRight w:val="0"/>
                                  <w:marTop w:val="0"/>
                                  <w:marBottom w:val="0"/>
                                  <w:divBdr>
                                    <w:top w:val="none" w:sz="0" w:space="0" w:color="auto"/>
                                    <w:left w:val="none" w:sz="0" w:space="0" w:color="auto"/>
                                    <w:bottom w:val="none" w:sz="0" w:space="0" w:color="auto"/>
                                    <w:right w:val="none" w:sz="0" w:space="0" w:color="auto"/>
                                  </w:divBdr>
                                </w:div>
                                <w:div w:id="463694171">
                                  <w:marLeft w:val="0"/>
                                  <w:marRight w:val="0"/>
                                  <w:marTop w:val="0"/>
                                  <w:marBottom w:val="0"/>
                                  <w:divBdr>
                                    <w:top w:val="none" w:sz="0" w:space="0" w:color="auto"/>
                                    <w:left w:val="none" w:sz="0" w:space="0" w:color="auto"/>
                                    <w:bottom w:val="none" w:sz="0" w:space="0" w:color="auto"/>
                                    <w:right w:val="none" w:sz="0" w:space="0" w:color="auto"/>
                                  </w:divBdr>
                                </w:div>
                                <w:div w:id="1986621460">
                                  <w:marLeft w:val="0"/>
                                  <w:marRight w:val="0"/>
                                  <w:marTop w:val="0"/>
                                  <w:marBottom w:val="0"/>
                                  <w:divBdr>
                                    <w:top w:val="none" w:sz="0" w:space="0" w:color="auto"/>
                                    <w:left w:val="none" w:sz="0" w:space="0" w:color="auto"/>
                                    <w:bottom w:val="none" w:sz="0" w:space="0" w:color="auto"/>
                                    <w:right w:val="none" w:sz="0" w:space="0" w:color="auto"/>
                                  </w:divBdr>
                                </w:div>
                                <w:div w:id="1775009533">
                                  <w:marLeft w:val="0"/>
                                  <w:marRight w:val="0"/>
                                  <w:marTop w:val="0"/>
                                  <w:marBottom w:val="0"/>
                                  <w:divBdr>
                                    <w:top w:val="none" w:sz="0" w:space="0" w:color="auto"/>
                                    <w:left w:val="none" w:sz="0" w:space="0" w:color="auto"/>
                                    <w:bottom w:val="none" w:sz="0" w:space="0" w:color="auto"/>
                                    <w:right w:val="none" w:sz="0" w:space="0" w:color="auto"/>
                                  </w:divBdr>
                                </w:div>
                                <w:div w:id="1450666654">
                                  <w:marLeft w:val="0"/>
                                  <w:marRight w:val="0"/>
                                  <w:marTop w:val="0"/>
                                  <w:marBottom w:val="0"/>
                                  <w:divBdr>
                                    <w:top w:val="none" w:sz="0" w:space="0" w:color="auto"/>
                                    <w:left w:val="none" w:sz="0" w:space="0" w:color="auto"/>
                                    <w:bottom w:val="none" w:sz="0" w:space="0" w:color="auto"/>
                                    <w:right w:val="none" w:sz="0" w:space="0" w:color="auto"/>
                                  </w:divBdr>
                                </w:div>
                                <w:div w:id="1549955929">
                                  <w:marLeft w:val="0"/>
                                  <w:marRight w:val="0"/>
                                  <w:marTop w:val="0"/>
                                  <w:marBottom w:val="0"/>
                                  <w:divBdr>
                                    <w:top w:val="none" w:sz="0" w:space="0" w:color="auto"/>
                                    <w:left w:val="none" w:sz="0" w:space="0" w:color="auto"/>
                                    <w:bottom w:val="none" w:sz="0" w:space="0" w:color="auto"/>
                                    <w:right w:val="none" w:sz="0" w:space="0" w:color="auto"/>
                                  </w:divBdr>
                                </w:div>
                                <w:div w:id="921842467">
                                  <w:marLeft w:val="0"/>
                                  <w:marRight w:val="0"/>
                                  <w:marTop w:val="0"/>
                                  <w:marBottom w:val="0"/>
                                  <w:divBdr>
                                    <w:top w:val="none" w:sz="0" w:space="0" w:color="auto"/>
                                    <w:left w:val="none" w:sz="0" w:space="0" w:color="auto"/>
                                    <w:bottom w:val="none" w:sz="0" w:space="0" w:color="auto"/>
                                    <w:right w:val="none" w:sz="0" w:space="0" w:color="auto"/>
                                  </w:divBdr>
                                </w:div>
                                <w:div w:id="1762988350">
                                  <w:marLeft w:val="0"/>
                                  <w:marRight w:val="0"/>
                                  <w:marTop w:val="0"/>
                                  <w:marBottom w:val="0"/>
                                  <w:divBdr>
                                    <w:top w:val="none" w:sz="0" w:space="0" w:color="auto"/>
                                    <w:left w:val="none" w:sz="0" w:space="0" w:color="auto"/>
                                    <w:bottom w:val="none" w:sz="0" w:space="0" w:color="auto"/>
                                    <w:right w:val="none" w:sz="0" w:space="0" w:color="auto"/>
                                  </w:divBdr>
                                </w:div>
                                <w:div w:id="76024605">
                                  <w:marLeft w:val="0"/>
                                  <w:marRight w:val="0"/>
                                  <w:marTop w:val="0"/>
                                  <w:marBottom w:val="0"/>
                                  <w:divBdr>
                                    <w:top w:val="none" w:sz="0" w:space="0" w:color="auto"/>
                                    <w:left w:val="none" w:sz="0" w:space="0" w:color="auto"/>
                                    <w:bottom w:val="none" w:sz="0" w:space="0" w:color="auto"/>
                                    <w:right w:val="none" w:sz="0" w:space="0" w:color="auto"/>
                                  </w:divBdr>
                                </w:div>
                                <w:div w:id="17561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400812">
      <w:bodyDiv w:val="1"/>
      <w:marLeft w:val="0"/>
      <w:marRight w:val="0"/>
      <w:marTop w:val="0"/>
      <w:marBottom w:val="0"/>
      <w:divBdr>
        <w:top w:val="none" w:sz="0" w:space="0" w:color="auto"/>
        <w:left w:val="none" w:sz="0" w:space="0" w:color="auto"/>
        <w:bottom w:val="none" w:sz="0" w:space="0" w:color="auto"/>
        <w:right w:val="none" w:sz="0" w:space="0" w:color="auto"/>
      </w:divBdr>
    </w:div>
    <w:div w:id="1565986704">
      <w:bodyDiv w:val="1"/>
      <w:marLeft w:val="0"/>
      <w:marRight w:val="0"/>
      <w:marTop w:val="0"/>
      <w:marBottom w:val="0"/>
      <w:divBdr>
        <w:top w:val="none" w:sz="0" w:space="0" w:color="auto"/>
        <w:left w:val="none" w:sz="0" w:space="0" w:color="auto"/>
        <w:bottom w:val="none" w:sz="0" w:space="0" w:color="auto"/>
        <w:right w:val="none" w:sz="0" w:space="0" w:color="auto"/>
      </w:divBdr>
    </w:div>
    <w:div w:id="1606577614">
      <w:bodyDiv w:val="1"/>
      <w:marLeft w:val="0"/>
      <w:marRight w:val="0"/>
      <w:marTop w:val="0"/>
      <w:marBottom w:val="0"/>
      <w:divBdr>
        <w:top w:val="none" w:sz="0" w:space="0" w:color="auto"/>
        <w:left w:val="none" w:sz="0" w:space="0" w:color="auto"/>
        <w:bottom w:val="none" w:sz="0" w:space="0" w:color="auto"/>
        <w:right w:val="none" w:sz="0" w:space="0" w:color="auto"/>
      </w:divBdr>
    </w:div>
    <w:div w:id="1953434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1913</Words>
  <Characters>15504</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Polyteknikkojen sukelluskerho Kupla ry - Toimintasuunnitelma 2014</vt:lpstr>
    </vt:vector>
  </TitlesOfParts>
  <Company/>
  <LinksUpToDate>false</LinksUpToDate>
  <CharactersWithSpaces>17383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Polyteknikkojen sukelluskerho Kupla ry - Toimintasuunnitelma 2014</dc:title>
  <dc:subject/>
  <dc:creator>Hallitus ja toimihenkilöt 2014, Hallitus ja toimihenkilöt 2014, ja Budjettikokous 2014;PSK Kupla</dc:creator>
  <cp:keywords/>
  <dc:description/>
  <cp:lastModifiedBy>Pekka Huhta</cp:lastModifiedBy>
  <cp:revision>2</cp:revision>
  <dcterms:created xsi:type="dcterms:W3CDTF">2015-03-02T06:37:00Z</dcterms:created>
  <dcterms:modified xsi:type="dcterms:W3CDTF">2015-03-02T06:37:00Z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2014-04-23T00:00:00Z</vt:filetime>
  </property>
  <property fmtid="{D5CDD505-2E9C-101B-9397-08002B2CF9AE}" pid="3" name="LastSaved">
    <vt:filetime>2015-02-16T00:00:00Z</vt:filetime>
  </property>
</Properties>
</file>